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5D9D" w14:textId="77777777" w:rsidR="00B20677" w:rsidRDefault="00B20677" w:rsidP="00B20677">
      <w:pPr>
        <w:jc w:val="center"/>
        <w:rPr>
          <w:rFonts w:cs="Times New Roman"/>
          <w:b/>
          <w:bCs/>
          <w:sz w:val="26"/>
          <w:szCs w:val="26"/>
        </w:rPr>
      </w:pPr>
      <w:r w:rsidRPr="004B08AD">
        <w:rPr>
          <w:rFonts w:cs="Times New Roman"/>
          <w:b/>
          <w:bCs/>
          <w:sz w:val="26"/>
          <w:szCs w:val="26"/>
        </w:rPr>
        <w:t xml:space="preserve">RÈN LUYỆN KĨ NĂNG XÂY DỰNG MA TRẬN VÀ ĐẶC TẢ </w:t>
      </w:r>
    </w:p>
    <w:p w14:paraId="5562E6F4" w14:textId="77777777" w:rsidR="00B20677" w:rsidRDefault="00B20677" w:rsidP="00B20677">
      <w:pPr>
        <w:jc w:val="center"/>
        <w:rPr>
          <w:rFonts w:cs="Times New Roman"/>
          <w:b/>
          <w:bCs/>
          <w:sz w:val="26"/>
          <w:szCs w:val="26"/>
        </w:rPr>
      </w:pPr>
      <w:r w:rsidRPr="004B08AD">
        <w:rPr>
          <w:rFonts w:cs="Times New Roman"/>
          <w:b/>
          <w:bCs/>
          <w:sz w:val="26"/>
          <w:szCs w:val="26"/>
        </w:rPr>
        <w:t>ĐỀ KIỂM TRA</w:t>
      </w:r>
      <w:r>
        <w:rPr>
          <w:rFonts w:cs="Times New Roman"/>
          <w:b/>
          <w:bCs/>
          <w:sz w:val="26"/>
          <w:szCs w:val="26"/>
          <w:lang w:val="en-US"/>
        </w:rPr>
        <w:t xml:space="preserve"> </w:t>
      </w:r>
      <w:r w:rsidRPr="004B08AD">
        <w:rPr>
          <w:rFonts w:cs="Times New Roman"/>
          <w:b/>
          <w:bCs/>
          <w:sz w:val="26"/>
          <w:szCs w:val="26"/>
        </w:rPr>
        <w:t xml:space="preserve">Ở </w:t>
      </w:r>
      <w:r w:rsidRPr="00F53F38">
        <w:rPr>
          <w:rFonts w:cs="Times New Roman"/>
          <w:b/>
          <w:bCs/>
          <w:sz w:val="26"/>
          <w:szCs w:val="26"/>
        </w:rPr>
        <w:t xml:space="preserve">TRƯỜNG TRUNG HỌC PHỔ THÔNG </w:t>
      </w:r>
    </w:p>
    <w:p w14:paraId="136C6ECF" w14:textId="0D303BCD" w:rsidR="00ED7BD8" w:rsidRPr="00722098" w:rsidRDefault="00B20677" w:rsidP="00B20677">
      <w:pPr>
        <w:jc w:val="center"/>
        <w:rPr>
          <w:b/>
          <w:sz w:val="26"/>
          <w:szCs w:val="26"/>
        </w:rPr>
      </w:pPr>
      <w:r w:rsidRPr="004B08AD">
        <w:rPr>
          <w:rFonts w:cs="Times New Roman"/>
          <w:b/>
          <w:bCs/>
          <w:sz w:val="26"/>
          <w:szCs w:val="26"/>
        </w:rPr>
        <w:t>CHO SINH VIÊN NGÀNH SƯ PHẠM NGỮ VĂN</w:t>
      </w:r>
    </w:p>
    <w:p w14:paraId="40F6C5DA" w14:textId="5650487F" w:rsidR="00B20677" w:rsidRPr="00B20677" w:rsidRDefault="00B20677" w:rsidP="00B20677">
      <w:pPr>
        <w:spacing w:line="280" w:lineRule="exact"/>
        <w:jc w:val="center"/>
        <w:rPr>
          <w:rFonts w:cs="Times New Roman"/>
          <w:b/>
          <w:bCs/>
          <w:i/>
          <w:sz w:val="22"/>
          <w:lang w:val="en-US"/>
        </w:rPr>
      </w:pPr>
      <w:r>
        <w:rPr>
          <w:rFonts w:cs="Times New Roman"/>
          <w:b/>
          <w:bCs/>
          <w:i/>
          <w:sz w:val="22"/>
          <w:lang w:val="en-US"/>
        </w:rPr>
        <w:t>Lê Quang Hùng</w:t>
      </w:r>
    </w:p>
    <w:p w14:paraId="56111609" w14:textId="77777777" w:rsidR="00B20677" w:rsidRPr="00722098" w:rsidRDefault="00B20677"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imes New Roman" w:hAnsi="Times New Roman" w:cs="Times New Roman"/>
          <w:bCs/>
          <w:sz w:val="22"/>
          <w:szCs w:val="22"/>
          <w:lang w:val="vi-VN"/>
        </w:rPr>
      </w:pPr>
      <w:r w:rsidRPr="00722098">
        <w:rPr>
          <w:rFonts w:ascii="Times New Roman" w:hAnsi="Times New Roman" w:cs="Times New Roman"/>
          <w:bCs/>
          <w:sz w:val="22"/>
          <w:szCs w:val="22"/>
          <w:lang w:val="vi-VN"/>
        </w:rPr>
        <w:t>Trường Đại học Đồng Nai</w:t>
      </w:r>
    </w:p>
    <w:p w14:paraId="688728F0" w14:textId="6C6656A4" w:rsidR="00B20677" w:rsidRPr="00B20677" w:rsidRDefault="00B20677"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imes New Roman" w:hAnsi="Times New Roman" w:cs="Times New Roman"/>
          <w:bCs/>
          <w:sz w:val="22"/>
          <w:szCs w:val="22"/>
          <w:lang w:val="vi-VN"/>
        </w:rPr>
      </w:pPr>
      <w:r w:rsidRPr="00722098">
        <w:rPr>
          <w:rFonts w:ascii="Times New Roman" w:hAnsi="Times New Roman" w:cs="Times New Roman"/>
          <w:bCs/>
          <w:sz w:val="22"/>
          <w:szCs w:val="22"/>
          <w:lang w:val="vi-VN"/>
        </w:rPr>
        <w:t xml:space="preserve">Email: </w:t>
      </w:r>
      <w:r w:rsidRPr="00B20677">
        <w:rPr>
          <w:rFonts w:ascii="Times New Roman" w:hAnsi="Times New Roman" w:cs="Times New Roman"/>
          <w:color w:val="242424"/>
          <w:sz w:val="22"/>
          <w:szCs w:val="22"/>
          <w:shd w:val="clear" w:color="auto" w:fill="FFFFFF"/>
        </w:rPr>
        <w:t>qhungppdn@gmail.com</w:t>
      </w:r>
    </w:p>
    <w:p w14:paraId="243A7EF1" w14:textId="5A5E6B96" w:rsidR="00B20677" w:rsidRDefault="00B20677"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imes New Roman" w:hAnsi="Times New Roman" w:cs="Times New Roman"/>
          <w:iCs/>
          <w:spacing w:val="-4"/>
          <w:sz w:val="22"/>
          <w:szCs w:val="22"/>
          <w:lang w:val="vi-VN"/>
        </w:rPr>
      </w:pPr>
      <w:r w:rsidRPr="00722098">
        <w:rPr>
          <w:rFonts w:ascii="Times New Roman" w:hAnsi="Times New Roman" w:cs="Times New Roman"/>
          <w:iCs/>
          <w:spacing w:val="-4"/>
          <w:sz w:val="22"/>
          <w:szCs w:val="22"/>
          <w:lang w:val="vi-VN"/>
        </w:rPr>
        <w:t>(Ngày nhận bài: 3</w:t>
      </w:r>
      <w:r>
        <w:rPr>
          <w:rFonts w:ascii="Times New Roman" w:hAnsi="Times New Roman" w:cs="Times New Roman"/>
          <w:iCs/>
          <w:spacing w:val="-4"/>
          <w:sz w:val="22"/>
          <w:szCs w:val="22"/>
          <w:lang w:val="vi-VN"/>
        </w:rPr>
        <w:t>/10</w:t>
      </w:r>
      <w:r w:rsidRPr="00722098">
        <w:rPr>
          <w:rFonts w:ascii="Times New Roman" w:hAnsi="Times New Roman" w:cs="Times New Roman"/>
          <w:iCs/>
          <w:spacing w:val="-4"/>
          <w:sz w:val="22"/>
          <w:szCs w:val="22"/>
          <w:lang w:val="vi-VN"/>
        </w:rPr>
        <w:t xml:space="preserve">/2024, ngày nhận bài chỉnh sửa: </w:t>
      </w:r>
      <w:r>
        <w:rPr>
          <w:rFonts w:ascii="Times New Roman" w:hAnsi="Times New Roman" w:cs="Times New Roman"/>
          <w:iCs/>
          <w:spacing w:val="-4"/>
          <w:sz w:val="22"/>
          <w:szCs w:val="22"/>
          <w:lang w:val="vi-VN"/>
        </w:rPr>
        <w:t>13/1/2025</w:t>
      </w:r>
      <w:r w:rsidRPr="00722098">
        <w:rPr>
          <w:rFonts w:ascii="Times New Roman" w:hAnsi="Times New Roman" w:cs="Times New Roman"/>
          <w:iCs/>
          <w:spacing w:val="-4"/>
          <w:sz w:val="22"/>
          <w:szCs w:val="22"/>
          <w:lang w:val="vi-VN"/>
        </w:rPr>
        <w:t>, ngày duyệ</w:t>
      </w:r>
      <w:r w:rsidR="00CF4C35">
        <w:rPr>
          <w:rFonts w:ascii="Times New Roman" w:hAnsi="Times New Roman" w:cs="Times New Roman"/>
          <w:iCs/>
          <w:spacing w:val="-4"/>
          <w:sz w:val="22"/>
          <w:szCs w:val="22"/>
          <w:lang w:val="vi-VN"/>
        </w:rPr>
        <w:t>t đăng: 23</w:t>
      </w:r>
      <w:r>
        <w:rPr>
          <w:rFonts w:ascii="Times New Roman" w:hAnsi="Times New Roman" w:cs="Times New Roman"/>
          <w:iCs/>
          <w:spacing w:val="-4"/>
          <w:sz w:val="22"/>
          <w:szCs w:val="22"/>
          <w:lang w:val="vi-VN"/>
        </w:rPr>
        <w:t>/1/2025</w:t>
      </w:r>
      <w:r w:rsidRPr="00722098">
        <w:rPr>
          <w:rFonts w:ascii="Times New Roman" w:hAnsi="Times New Roman" w:cs="Times New Roman"/>
          <w:iCs/>
          <w:spacing w:val="-4"/>
          <w:sz w:val="22"/>
          <w:szCs w:val="22"/>
          <w:lang w:val="vi-VN"/>
        </w:rPr>
        <w:t>)</w:t>
      </w:r>
    </w:p>
    <w:p w14:paraId="312D6F0E" w14:textId="77777777" w:rsidR="003403EE" w:rsidRPr="009D75CC" w:rsidRDefault="003403EE" w:rsidP="001A2316">
      <w:pPr>
        <w:spacing w:line="300" w:lineRule="exact"/>
        <w:ind w:left="1701" w:right="567" w:hanging="1134"/>
        <w:jc w:val="center"/>
        <w:rPr>
          <w:rFonts w:cs="Times New Roman"/>
          <w:b/>
          <w:bCs/>
          <w:i/>
          <w:iCs/>
          <w:sz w:val="24"/>
          <w:szCs w:val="24"/>
        </w:rPr>
      </w:pPr>
      <w:r w:rsidRPr="009D75CC">
        <w:rPr>
          <w:rFonts w:cs="Times New Roman"/>
          <w:b/>
          <w:bCs/>
          <w:i/>
          <w:iCs/>
          <w:sz w:val="24"/>
          <w:szCs w:val="24"/>
        </w:rPr>
        <w:t>TÓM TẮT</w:t>
      </w:r>
    </w:p>
    <w:p w14:paraId="370A4AA5" w14:textId="0212568E" w:rsidR="003403EE" w:rsidRPr="009D75CC" w:rsidRDefault="003403EE" w:rsidP="006465C3">
      <w:pPr>
        <w:spacing w:line="300" w:lineRule="exact"/>
        <w:ind w:firstLine="397"/>
        <w:jc w:val="both"/>
        <w:rPr>
          <w:rFonts w:cs="Times New Roman"/>
          <w:i/>
          <w:iCs/>
          <w:sz w:val="24"/>
          <w:szCs w:val="24"/>
        </w:rPr>
      </w:pPr>
      <w:r w:rsidRPr="009D75CC">
        <w:rPr>
          <w:rFonts w:cs="Times New Roman"/>
          <w:i/>
          <w:iCs/>
          <w:sz w:val="24"/>
          <w:szCs w:val="24"/>
        </w:rPr>
        <w:t xml:space="preserve">Bài viết tập trung vào việc hệ thống hóa, chi tiết hóa một số vấn đề liên quan đến công tác kiểm tra đánh giá như ma trận và bản đặc tả đề kiểm tra, những yêu cầu cần chú ý khi ra đề, cập nhật những thông tin, văn bản... về các thay đổi gắn với hoạt động dạy học Ngữ văn ở trường phổ thông. Bên cạnh đó, bài viết cũng đưa ra </w:t>
      </w:r>
      <w:r w:rsidR="008D2F9E" w:rsidRPr="009D75CC">
        <w:rPr>
          <w:rFonts w:cs="Times New Roman"/>
          <w:i/>
          <w:iCs/>
          <w:sz w:val="24"/>
          <w:szCs w:val="24"/>
        </w:rPr>
        <w:t>một số</w:t>
      </w:r>
      <w:r w:rsidRPr="009D75CC">
        <w:rPr>
          <w:rFonts w:cs="Times New Roman"/>
          <w:i/>
          <w:iCs/>
          <w:sz w:val="24"/>
          <w:szCs w:val="24"/>
        </w:rPr>
        <w:t xml:space="preserve"> ý kiến có tính định hướng giúp sinh viên trau dồi, hoàn thiện </w:t>
      </w:r>
      <w:r w:rsidR="008D2F9E" w:rsidRPr="009D75CC">
        <w:rPr>
          <w:rFonts w:cs="Times New Roman"/>
          <w:i/>
          <w:iCs/>
          <w:sz w:val="24"/>
          <w:szCs w:val="24"/>
        </w:rPr>
        <w:t>các</w:t>
      </w:r>
      <w:r w:rsidRPr="009D75CC">
        <w:rPr>
          <w:rFonts w:cs="Times New Roman"/>
          <w:i/>
          <w:iCs/>
          <w:sz w:val="24"/>
          <w:szCs w:val="24"/>
        </w:rPr>
        <w:t xml:space="preserve"> kĩ năng, thao tác nghiệp vụ, chuẩn bị cho hoạt động dạy học trong tương lai.</w:t>
      </w:r>
    </w:p>
    <w:p w14:paraId="49882DD6" w14:textId="63740E5F" w:rsidR="006241F2" w:rsidRPr="009D75CC" w:rsidRDefault="003403EE" w:rsidP="006465C3">
      <w:pPr>
        <w:spacing w:line="300" w:lineRule="exact"/>
        <w:ind w:firstLine="397"/>
        <w:jc w:val="both"/>
        <w:rPr>
          <w:rFonts w:eastAsia="Times New Roman" w:cs="Times New Roman"/>
          <w:i/>
          <w:sz w:val="24"/>
          <w:szCs w:val="24"/>
          <w:lang w:val="en-US"/>
        </w:rPr>
      </w:pPr>
      <w:r w:rsidRPr="009D75CC">
        <w:rPr>
          <w:rFonts w:cs="Times New Roman"/>
          <w:b/>
          <w:bCs/>
          <w:i/>
          <w:iCs/>
          <w:sz w:val="24"/>
          <w:szCs w:val="24"/>
        </w:rPr>
        <w:t>Từ khóa</w:t>
      </w:r>
      <w:r w:rsidR="008D2F9E" w:rsidRPr="009D75CC">
        <w:rPr>
          <w:rFonts w:cs="Times New Roman"/>
          <w:i/>
          <w:iCs/>
          <w:sz w:val="24"/>
          <w:szCs w:val="24"/>
        </w:rPr>
        <w:t>: M</w:t>
      </w:r>
      <w:r w:rsidRPr="009D75CC">
        <w:rPr>
          <w:rFonts w:cs="Times New Roman"/>
          <w:i/>
          <w:iCs/>
          <w:sz w:val="24"/>
          <w:szCs w:val="24"/>
        </w:rPr>
        <w:t>a trận đề kiểm tra, đặc tả đề kiểm tra, kiểm tra định kì</w:t>
      </w:r>
    </w:p>
    <w:p w14:paraId="237F8C08" w14:textId="77777777" w:rsidR="009B0A7F" w:rsidRPr="009D75CC" w:rsidRDefault="009B0A7F" w:rsidP="001A2316">
      <w:pPr>
        <w:widowControl w:val="0"/>
        <w:spacing w:line="300" w:lineRule="exact"/>
        <w:jc w:val="both"/>
        <w:rPr>
          <w:rFonts w:eastAsia="Times New Roman" w:cs="Times New Roman"/>
          <w:sz w:val="24"/>
          <w:szCs w:val="24"/>
        </w:rPr>
        <w:sectPr w:rsidR="009B0A7F" w:rsidRPr="009D75CC" w:rsidSect="00202400">
          <w:headerReference w:type="default" r:id="rId8"/>
          <w:footerReference w:type="default" r:id="rId9"/>
          <w:type w:val="continuous"/>
          <w:pgSz w:w="11057" w:h="15593" w:code="9"/>
          <w:pgMar w:top="1418" w:right="1418" w:bottom="1418" w:left="1418" w:header="964" w:footer="851" w:gutter="0"/>
          <w:pgNumType w:start="1"/>
          <w:cols w:space="454"/>
          <w:docGrid w:linePitch="381"/>
        </w:sectPr>
      </w:pPr>
    </w:p>
    <w:p w14:paraId="6E6BD315" w14:textId="77777777" w:rsidR="00F46319" w:rsidRPr="009D75CC" w:rsidRDefault="00F46319" w:rsidP="008D2F9E">
      <w:pPr>
        <w:spacing w:line="300" w:lineRule="exact"/>
        <w:rPr>
          <w:rFonts w:cs="Times New Roman"/>
          <w:b/>
          <w:bCs/>
          <w:sz w:val="24"/>
          <w:szCs w:val="24"/>
        </w:rPr>
      </w:pPr>
      <w:r w:rsidRPr="009D75CC">
        <w:rPr>
          <w:rFonts w:cs="Times New Roman"/>
          <w:b/>
          <w:bCs/>
          <w:sz w:val="24"/>
          <w:szCs w:val="24"/>
        </w:rPr>
        <w:lastRenderedPageBreak/>
        <w:t>1. Mở đầu</w:t>
      </w:r>
    </w:p>
    <w:p w14:paraId="398DB561" w14:textId="77777777"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Kiểm tra, đánh giá là một hoạt động không thể tách rời của quá trình dạy học. Để thực hiện công tác kiểm tra, đánh giá, nhất là kiểm tra đánh giá định kì, giáo viên phải làm tốt khâu ra đề. Để có được một đề kiểm tra có chất lượng, ngoài việc nắm vững chương trình, kĩ năng ra đề, xây dựng đáp án, biểu điểm… giáo viên phải thành thạo kĩ năng xây dựng ma trận và bản đặc tả đề kiểm tra.</w:t>
      </w:r>
    </w:p>
    <w:p w14:paraId="0C7421AF" w14:textId="53C9BE3A"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Đến nay, </w:t>
      </w:r>
      <w:r w:rsidRPr="0050651C">
        <w:rPr>
          <w:rFonts w:cs="Times New Roman"/>
          <w:sz w:val="24"/>
          <w:szCs w:val="24"/>
        </w:rPr>
        <w:t>Chương trình</w:t>
      </w:r>
      <w:r w:rsidR="0050651C" w:rsidRPr="0050651C">
        <w:rPr>
          <w:rFonts w:cs="Times New Roman"/>
          <w:sz w:val="24"/>
          <w:szCs w:val="24"/>
          <w:lang w:val="en-US"/>
        </w:rPr>
        <w:t xml:space="preserve"> giáo dục phổ thông</w:t>
      </w:r>
      <w:r w:rsidRPr="0050651C">
        <w:rPr>
          <w:rFonts w:cs="Times New Roman"/>
          <w:sz w:val="24"/>
          <w:szCs w:val="24"/>
        </w:rPr>
        <w:t xml:space="preserve"> 2018</w:t>
      </w:r>
      <w:r w:rsidRPr="009D75CC">
        <w:rPr>
          <w:rFonts w:cs="Times New Roman"/>
          <w:sz w:val="24"/>
          <w:szCs w:val="24"/>
        </w:rPr>
        <w:t xml:space="preserve"> và các bộ sách </w:t>
      </w:r>
      <w:r w:rsidR="009D6AFD">
        <w:rPr>
          <w:rFonts w:cs="Times New Roman"/>
          <w:sz w:val="24"/>
          <w:szCs w:val="24"/>
          <w:lang w:val="en-US"/>
        </w:rPr>
        <w:t>g</w:t>
      </w:r>
      <w:r w:rsidRPr="009D75CC">
        <w:rPr>
          <w:rFonts w:cs="Times New Roman"/>
          <w:sz w:val="24"/>
          <w:szCs w:val="24"/>
        </w:rPr>
        <w:t>iáo khoa đã hoàn tất việc triển khai, thực hiện ở các bậc trung học (từ lớp 6 đến lớp 12). Hoạt động kiểm tra đánh giá học sinh ở các trường phổ thông cũng có nhiều thay đổi đáng kể. Vì thế, trang bị và rèn luyện kĩ năng xây dựng ma trận và bản đặc tả đề kiểm tra cho sinh viên các ngành sư phạm là hết sức cần thiết.</w:t>
      </w:r>
    </w:p>
    <w:p w14:paraId="5E3CE913" w14:textId="04B5F51F"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Ma trận và bản đặc tả đề kiểm tra không còn là vấn đề mới mẻ. Bộ </w:t>
      </w:r>
      <w:r w:rsidR="00312AA5" w:rsidRPr="009D75CC">
        <w:rPr>
          <w:rFonts w:cs="Times New Roman"/>
          <w:sz w:val="24"/>
          <w:szCs w:val="24"/>
        </w:rPr>
        <w:t>G</w:t>
      </w:r>
      <w:r w:rsidRPr="009D75CC">
        <w:rPr>
          <w:rFonts w:cs="Times New Roman"/>
          <w:sz w:val="24"/>
          <w:szCs w:val="24"/>
        </w:rPr>
        <w:t xml:space="preserve">iáo dục và Đào tạo </w:t>
      </w:r>
      <w:r w:rsidR="005E201A" w:rsidRPr="009D75CC">
        <w:rPr>
          <w:rFonts w:cs="Times New Roman"/>
          <w:sz w:val="24"/>
          <w:szCs w:val="24"/>
        </w:rPr>
        <w:t>ban hành</w:t>
      </w:r>
      <w:r w:rsidRPr="009D75CC">
        <w:rPr>
          <w:rFonts w:cs="Times New Roman"/>
          <w:sz w:val="24"/>
          <w:szCs w:val="24"/>
        </w:rPr>
        <w:t xml:space="preserve"> các thông tư, văn bản, quy định về vấn đề này nói riêng và công tác kiểm tra đánh giá kết quả giáo dục học sinh ở trường phổ </w:t>
      </w:r>
      <w:r w:rsidRPr="009D75CC">
        <w:rPr>
          <w:rFonts w:cs="Times New Roman"/>
          <w:sz w:val="24"/>
          <w:szCs w:val="24"/>
        </w:rPr>
        <w:lastRenderedPageBreak/>
        <w:t xml:space="preserve">thông </w:t>
      </w:r>
      <w:r w:rsidRPr="00F82FB0">
        <w:rPr>
          <w:rFonts w:cs="Times New Roman"/>
          <w:sz w:val="24"/>
          <w:szCs w:val="24"/>
        </w:rPr>
        <w:t>nói chung. Các tài liệu, hướng dẫn cho giáo viên mỗi khi có sự điều chỉnh, thay đổi luôn được tập huấn kịp thời và khá đầy đủ. Các Sở Giáo dục và Đào tạo trên cơ sở hướng dẫn</w:t>
      </w:r>
      <w:r w:rsidRPr="009D75CC">
        <w:rPr>
          <w:rFonts w:cs="Times New Roman"/>
          <w:sz w:val="24"/>
          <w:szCs w:val="24"/>
        </w:rPr>
        <w:t xml:space="preserve"> của Bộ Giáo dục và Đào tạo cũng biên soạn các tài liệu tập huấn (lưu hành nội bộ) cụ thể cho giáo viên bộ môn các trường trung học phổ thông của địa phương mình.</w:t>
      </w:r>
    </w:p>
    <w:p w14:paraId="171870CB" w14:textId="1F67213B" w:rsidR="009D75CC" w:rsidRPr="00DE03E9" w:rsidRDefault="00F46319" w:rsidP="00DE03E9">
      <w:pPr>
        <w:spacing w:line="300" w:lineRule="exact"/>
        <w:ind w:firstLine="397"/>
        <w:jc w:val="both"/>
        <w:rPr>
          <w:rFonts w:cs="Times New Roman"/>
          <w:i/>
          <w:iCs/>
          <w:sz w:val="24"/>
          <w:szCs w:val="24"/>
          <w:lang w:val="en-US"/>
        </w:rPr>
      </w:pPr>
      <w:r w:rsidRPr="00DE03E9">
        <w:rPr>
          <w:rFonts w:cs="Times New Roman"/>
          <w:sz w:val="24"/>
          <w:szCs w:val="24"/>
        </w:rPr>
        <w:t xml:space="preserve">Bên cạnh các tài liệu tập huấn, </w:t>
      </w:r>
      <w:r w:rsidR="008A0AAF" w:rsidRPr="00DE03E9">
        <w:rPr>
          <w:rFonts w:cs="Times New Roman"/>
          <w:sz w:val="24"/>
          <w:szCs w:val="24"/>
          <w:lang w:val="en-US"/>
        </w:rPr>
        <w:t>tác giả</w:t>
      </w:r>
      <w:r w:rsidRPr="00DE03E9">
        <w:rPr>
          <w:rFonts w:cs="Times New Roman"/>
          <w:sz w:val="24"/>
          <w:szCs w:val="24"/>
        </w:rPr>
        <w:t xml:space="preserve"> nhận thấy có khá nhiều bài viết bàn về công tác kiểm tra đánh giá nói chung và ra đề kiểm tra môn Ngữ văn ở trường trung học phổ thông nói riêng được xuất bản hoặc đăng trên các trang thông tin điện tử. </w:t>
      </w:r>
      <w:r w:rsidR="004B2CD5" w:rsidRPr="00DE03E9">
        <w:rPr>
          <w:rFonts w:cs="Times New Roman"/>
          <w:sz w:val="24"/>
          <w:szCs w:val="24"/>
          <w:lang w:val="en-US"/>
        </w:rPr>
        <w:t>Tiêu biểu như</w:t>
      </w:r>
      <w:r w:rsidRPr="00DE03E9">
        <w:rPr>
          <w:rFonts w:cs="Times New Roman"/>
          <w:sz w:val="24"/>
          <w:szCs w:val="24"/>
        </w:rPr>
        <w:t>:</w:t>
      </w:r>
      <w:r w:rsidR="00DE03E9" w:rsidRPr="00DE03E9">
        <w:rPr>
          <w:rFonts w:cs="Times New Roman"/>
          <w:sz w:val="24"/>
          <w:szCs w:val="24"/>
          <w:lang w:val="en-US"/>
        </w:rPr>
        <w:t xml:space="preserve"> cuốn sách </w:t>
      </w:r>
      <w:r w:rsidR="00DE03E9" w:rsidRPr="00DE03E9">
        <w:rPr>
          <w:rFonts w:cs="Times New Roman"/>
          <w:i/>
          <w:iCs/>
          <w:sz w:val="24"/>
          <w:szCs w:val="24"/>
        </w:rPr>
        <w:t xml:space="preserve">Hướng dẫn ôn thi tốt nghiệp trung học phổ thông môn Ngữ văn </w:t>
      </w:r>
      <w:r w:rsidR="00DE03E9" w:rsidRPr="00DE03E9">
        <w:rPr>
          <w:rFonts w:cs="Times New Roman"/>
          <w:iCs/>
          <w:sz w:val="24"/>
          <w:szCs w:val="24"/>
          <w:lang w:val="en-US"/>
        </w:rPr>
        <w:t>(</w:t>
      </w:r>
      <w:r w:rsidR="00DE03E9" w:rsidRPr="00DE03E9">
        <w:rPr>
          <w:rFonts w:cs="Times New Roman"/>
          <w:sz w:val="24"/>
          <w:szCs w:val="24"/>
        </w:rPr>
        <w:t>Đỗ Ngọc Thống (chủ biên</w:t>
      </w:r>
      <w:r w:rsidR="00DE03E9" w:rsidRPr="00DE03E9">
        <w:rPr>
          <w:rFonts w:cs="Times New Roman"/>
          <w:sz w:val="24"/>
          <w:szCs w:val="24"/>
          <w:lang w:val="en-US"/>
        </w:rPr>
        <w:t xml:space="preserve">), </w:t>
      </w:r>
      <w:r w:rsidR="00DE03E9" w:rsidRPr="00DE03E9">
        <w:rPr>
          <w:rFonts w:cs="Times New Roman"/>
          <w:sz w:val="24"/>
          <w:szCs w:val="24"/>
        </w:rPr>
        <w:t>2024)</w:t>
      </w:r>
      <w:r w:rsidR="00DE03E9" w:rsidRPr="00DE03E9">
        <w:rPr>
          <w:rFonts w:cs="Times New Roman"/>
          <w:bCs/>
          <w:iCs/>
          <w:sz w:val="24"/>
          <w:szCs w:val="24"/>
          <w:lang w:val="en-US"/>
        </w:rPr>
        <w:t xml:space="preserve">; các tài liệu: </w:t>
      </w:r>
      <w:r w:rsidR="00DE03E9" w:rsidRPr="00DE03E9">
        <w:rPr>
          <w:rFonts w:cs="Times New Roman"/>
          <w:i/>
          <w:iCs/>
          <w:sz w:val="24"/>
          <w:szCs w:val="24"/>
        </w:rPr>
        <w:t>Những định hướng về ma trận, đề kiểm tra định kì môn Ngữ văn lớp 10, 11 năm học 2023 – 2024</w:t>
      </w:r>
      <w:r w:rsidR="00DE03E9" w:rsidRPr="00DE03E9">
        <w:rPr>
          <w:rFonts w:cs="Times New Roman"/>
          <w:i/>
          <w:iCs/>
          <w:sz w:val="24"/>
          <w:szCs w:val="24"/>
          <w:lang w:val="en-US"/>
        </w:rPr>
        <w:t xml:space="preserve"> </w:t>
      </w:r>
      <w:r w:rsidR="00DE03E9" w:rsidRPr="001E6A42">
        <w:rPr>
          <w:rFonts w:cs="Times New Roman"/>
          <w:iCs/>
          <w:sz w:val="24"/>
          <w:szCs w:val="24"/>
          <w:lang w:val="en-US"/>
        </w:rPr>
        <w:t>(</w:t>
      </w:r>
      <w:r w:rsidRPr="00DE03E9">
        <w:rPr>
          <w:rFonts w:cs="Times New Roman"/>
          <w:sz w:val="24"/>
          <w:szCs w:val="24"/>
        </w:rPr>
        <w:t>Tổ Ngữ văn, trường THPT A Hải Hậ</w:t>
      </w:r>
      <w:r w:rsidR="00DE03E9" w:rsidRPr="00DE03E9">
        <w:rPr>
          <w:rFonts w:cs="Times New Roman"/>
          <w:sz w:val="24"/>
          <w:szCs w:val="24"/>
        </w:rPr>
        <w:t xml:space="preserve">u, </w:t>
      </w:r>
      <w:r w:rsidRPr="00DE03E9">
        <w:rPr>
          <w:rFonts w:cs="Times New Roman"/>
          <w:sz w:val="24"/>
          <w:szCs w:val="24"/>
        </w:rPr>
        <w:t>2023</w:t>
      </w:r>
      <w:r w:rsidR="00DE03E9" w:rsidRPr="00DE03E9">
        <w:rPr>
          <w:rFonts w:cs="Times New Roman"/>
          <w:sz w:val="24"/>
          <w:szCs w:val="24"/>
        </w:rPr>
        <w:t xml:space="preserve">; </w:t>
      </w:r>
      <w:r w:rsidRPr="00DE03E9">
        <w:rPr>
          <w:rFonts w:cs="Times New Roman"/>
          <w:i/>
          <w:iCs/>
          <w:sz w:val="24"/>
          <w:szCs w:val="24"/>
        </w:rPr>
        <w:t>Ma trận và bảng đặc tả kiểm tra cuối kì môn Ngữ văn khối 10, 11, 12 năm học 2023 – 2024</w:t>
      </w:r>
      <w:r w:rsidRPr="00DE03E9">
        <w:rPr>
          <w:rFonts w:cs="Times New Roman"/>
          <w:b/>
          <w:bCs/>
          <w:i/>
          <w:iCs/>
          <w:sz w:val="24"/>
          <w:szCs w:val="24"/>
        </w:rPr>
        <w:t xml:space="preserve"> </w:t>
      </w:r>
      <w:r w:rsidRPr="00DE03E9">
        <w:rPr>
          <w:rFonts w:cs="Times New Roman"/>
          <w:sz w:val="24"/>
          <w:szCs w:val="24"/>
        </w:rPr>
        <w:t>(</w:t>
      </w:r>
      <w:r w:rsidR="00DE03E9" w:rsidRPr="00DE03E9">
        <w:rPr>
          <w:rFonts w:cs="Times New Roman"/>
          <w:sz w:val="24"/>
          <w:szCs w:val="24"/>
        </w:rPr>
        <w:t xml:space="preserve">Trường THPT Nguyễn Du, tỉnh Bà Rịa - Vũng Tàu, 2023); </w:t>
      </w:r>
      <w:r w:rsidR="00DE03E9" w:rsidRPr="00DE03E9">
        <w:rPr>
          <w:rFonts w:cs="Times New Roman"/>
          <w:i/>
          <w:iCs/>
          <w:sz w:val="24"/>
          <w:szCs w:val="24"/>
        </w:rPr>
        <w:t xml:space="preserve">Tài liệu bồi dưỡng thường </w:t>
      </w:r>
      <w:r w:rsidR="00DE03E9" w:rsidRPr="00DE03E9">
        <w:rPr>
          <w:rFonts w:cs="Times New Roman"/>
          <w:i/>
          <w:iCs/>
          <w:sz w:val="24"/>
          <w:szCs w:val="24"/>
        </w:rPr>
        <w:lastRenderedPageBreak/>
        <w:t>xuyên và nâng cao năng lực giáo viên cấp trung học phổ thông Kiểm tra đánh giá môn Ngữ văn theo định hướng phát triển năng lực của học sinh</w:t>
      </w:r>
      <w:r w:rsidR="00DE03E9" w:rsidRPr="00DE03E9">
        <w:rPr>
          <w:rFonts w:cs="Times New Roman"/>
          <w:i/>
          <w:iCs/>
          <w:sz w:val="24"/>
          <w:szCs w:val="24"/>
          <w:lang w:val="en-US"/>
        </w:rPr>
        <w:t xml:space="preserve"> </w:t>
      </w:r>
      <w:r w:rsidR="00DE03E9" w:rsidRPr="001E6A42">
        <w:rPr>
          <w:rFonts w:cs="Times New Roman"/>
          <w:iCs/>
          <w:sz w:val="24"/>
          <w:szCs w:val="24"/>
          <w:lang w:val="en-US"/>
        </w:rPr>
        <w:t>(</w:t>
      </w:r>
      <w:r w:rsidRPr="00DE03E9">
        <w:rPr>
          <w:rFonts w:cs="Times New Roman"/>
          <w:sz w:val="24"/>
          <w:szCs w:val="24"/>
        </w:rPr>
        <w:t>Khoa Sư phạm Khoa học Xã hộ</w:t>
      </w:r>
      <w:r w:rsidR="001E6A42">
        <w:rPr>
          <w:rFonts w:cs="Times New Roman"/>
          <w:sz w:val="24"/>
          <w:szCs w:val="24"/>
        </w:rPr>
        <w:t xml:space="preserve">i, </w:t>
      </w:r>
      <w:r w:rsidR="001E6A42">
        <w:rPr>
          <w:rFonts w:cs="Times New Roman"/>
          <w:sz w:val="24"/>
          <w:szCs w:val="24"/>
          <w:lang w:val="en-US"/>
        </w:rPr>
        <w:t>Trường</w:t>
      </w:r>
      <w:r w:rsidRPr="00DE03E9">
        <w:rPr>
          <w:rFonts w:cs="Times New Roman"/>
          <w:sz w:val="24"/>
          <w:szCs w:val="24"/>
        </w:rPr>
        <w:t xml:space="preserve"> Đại học Đồ</w:t>
      </w:r>
      <w:r w:rsidR="00DE03E9" w:rsidRPr="00DE03E9">
        <w:rPr>
          <w:rFonts w:cs="Times New Roman"/>
          <w:sz w:val="24"/>
          <w:szCs w:val="24"/>
        </w:rPr>
        <w:t xml:space="preserve">ng Tháp, </w:t>
      </w:r>
      <w:r w:rsidRPr="00DE03E9">
        <w:rPr>
          <w:rFonts w:cs="Times New Roman"/>
          <w:sz w:val="24"/>
          <w:szCs w:val="24"/>
        </w:rPr>
        <w:t>2024)</w:t>
      </w:r>
      <w:r w:rsidR="00DE03E9" w:rsidRPr="00DE03E9">
        <w:rPr>
          <w:rFonts w:cs="Times New Roman"/>
          <w:i/>
          <w:iCs/>
          <w:sz w:val="24"/>
          <w:szCs w:val="24"/>
        </w:rPr>
        <w:t>; Lựa chọn ngữ liệu để kiểm tra, đánh giá định kì môn Ngữ văn từ năm học 2024 – 2025</w:t>
      </w:r>
      <w:r w:rsidR="00DE03E9" w:rsidRPr="00DE03E9">
        <w:rPr>
          <w:rFonts w:cs="Times New Roman"/>
          <w:i/>
          <w:iCs/>
          <w:sz w:val="24"/>
          <w:szCs w:val="24"/>
          <w:lang w:val="en-US"/>
        </w:rPr>
        <w:t xml:space="preserve"> </w:t>
      </w:r>
      <w:r w:rsidR="00DE03E9" w:rsidRPr="00B17E0A">
        <w:rPr>
          <w:rFonts w:cs="Times New Roman"/>
          <w:iCs/>
          <w:sz w:val="24"/>
          <w:szCs w:val="24"/>
          <w:lang w:val="en-US"/>
        </w:rPr>
        <w:t>(</w:t>
      </w:r>
      <w:r w:rsidR="00DE03E9" w:rsidRPr="00DE03E9">
        <w:rPr>
          <w:rFonts w:cs="Times New Roman"/>
          <w:sz w:val="24"/>
          <w:szCs w:val="24"/>
        </w:rPr>
        <w:t>Sở Giáo dục và Đào tạo</w:t>
      </w:r>
      <w:r w:rsidR="001E6A42">
        <w:rPr>
          <w:rFonts w:cs="Times New Roman"/>
          <w:sz w:val="24"/>
          <w:szCs w:val="24"/>
          <w:lang w:val="en-US"/>
        </w:rPr>
        <w:t xml:space="preserve"> tỉnh</w:t>
      </w:r>
      <w:r w:rsidR="00DE03E9" w:rsidRPr="00DE03E9">
        <w:rPr>
          <w:rFonts w:cs="Times New Roman"/>
          <w:sz w:val="24"/>
          <w:szCs w:val="24"/>
        </w:rPr>
        <w:t xml:space="preserve"> Lạng Sơn, 2024</w:t>
      </w:r>
      <w:r w:rsidR="00DE03E9" w:rsidRPr="00DE03E9">
        <w:rPr>
          <w:rFonts w:cs="Times New Roman"/>
          <w:sz w:val="24"/>
          <w:szCs w:val="24"/>
          <w:lang w:val="en-US"/>
        </w:rPr>
        <w:t xml:space="preserve">); các bài viết: </w:t>
      </w:r>
      <w:r w:rsidR="00DE03E9" w:rsidRPr="00DE03E9">
        <w:rPr>
          <w:rFonts w:cs="Times New Roman"/>
          <w:iCs/>
          <w:sz w:val="24"/>
          <w:szCs w:val="24"/>
          <w:lang w:val="en-US"/>
        </w:rPr>
        <w:t>“</w:t>
      </w:r>
      <w:r w:rsidRPr="00DE03E9">
        <w:rPr>
          <w:rFonts w:cs="Times New Roman"/>
          <w:iCs/>
          <w:sz w:val="24"/>
          <w:szCs w:val="24"/>
        </w:rPr>
        <w:t>Cần đa dạng hóa trong kiểm tra, đánh giá môn Ngữ văn ở bậc phổ thông</w:t>
      </w:r>
      <w:r w:rsidR="00DE03E9" w:rsidRPr="00DE03E9">
        <w:rPr>
          <w:rFonts w:cs="Times New Roman"/>
          <w:iCs/>
          <w:sz w:val="24"/>
          <w:szCs w:val="24"/>
          <w:lang w:val="en-US"/>
        </w:rPr>
        <w:t>” (</w:t>
      </w:r>
      <w:r w:rsidR="00DE03E9" w:rsidRPr="00DE03E9">
        <w:rPr>
          <w:rFonts w:cs="Times New Roman"/>
          <w:sz w:val="24"/>
          <w:szCs w:val="24"/>
        </w:rPr>
        <w:t xml:space="preserve">Cao Nguyên, 2024); </w:t>
      </w:r>
      <w:r w:rsidR="00DE03E9" w:rsidRPr="00DE03E9">
        <w:rPr>
          <w:rFonts w:cs="Times New Roman"/>
          <w:sz w:val="24"/>
          <w:szCs w:val="24"/>
          <w:lang w:val="en-US"/>
        </w:rPr>
        <w:t>“</w:t>
      </w:r>
      <w:r w:rsidR="00DE03E9" w:rsidRPr="00DE03E9">
        <w:rPr>
          <w:rFonts w:cs="Times New Roman"/>
          <w:iCs/>
          <w:sz w:val="24"/>
          <w:szCs w:val="24"/>
        </w:rPr>
        <w:t>Một số lưu ý về xây dựng ma trận và bản đặc tả kiểm tra định kì môn Ngữ văn</w:t>
      </w:r>
      <w:r w:rsidR="00DE03E9" w:rsidRPr="00DE03E9">
        <w:rPr>
          <w:rFonts w:cs="Times New Roman"/>
          <w:iCs/>
          <w:sz w:val="24"/>
          <w:szCs w:val="24"/>
          <w:lang w:val="en-US"/>
        </w:rPr>
        <w:t>” (</w:t>
      </w:r>
      <w:r w:rsidR="00DE03E9" w:rsidRPr="00DE03E9">
        <w:rPr>
          <w:rFonts w:cs="Times New Roman"/>
          <w:sz w:val="24"/>
          <w:szCs w:val="24"/>
        </w:rPr>
        <w:t>Cao Nguyên</w:t>
      </w:r>
      <w:r w:rsidR="00DE03E9" w:rsidRPr="00DE03E9">
        <w:rPr>
          <w:rFonts w:cs="Times New Roman"/>
          <w:sz w:val="24"/>
          <w:szCs w:val="24"/>
          <w:lang w:val="en-US"/>
        </w:rPr>
        <w:t>,</w:t>
      </w:r>
      <w:r w:rsidR="006425A2">
        <w:rPr>
          <w:rFonts w:cs="Times New Roman"/>
          <w:sz w:val="24"/>
          <w:szCs w:val="24"/>
        </w:rPr>
        <w:t xml:space="preserve"> </w:t>
      </w:r>
      <w:r w:rsidR="00DE03E9" w:rsidRPr="00DE03E9">
        <w:rPr>
          <w:rFonts w:cs="Times New Roman"/>
          <w:sz w:val="24"/>
          <w:szCs w:val="24"/>
        </w:rPr>
        <w:t>2024)</w:t>
      </w:r>
      <w:r w:rsidR="00DE03E9" w:rsidRPr="00DE03E9">
        <w:rPr>
          <w:rFonts w:cs="Times New Roman"/>
          <w:sz w:val="24"/>
          <w:szCs w:val="24"/>
          <w:lang w:val="en-US"/>
        </w:rPr>
        <w:t xml:space="preserve">, </w:t>
      </w:r>
      <w:r w:rsidR="00DE03E9">
        <w:rPr>
          <w:rFonts w:cs="Times New Roman"/>
          <w:sz w:val="24"/>
          <w:szCs w:val="24"/>
          <w:lang w:val="en-US"/>
        </w:rPr>
        <w:t>“</w:t>
      </w:r>
      <w:r w:rsidR="00DE03E9" w:rsidRPr="00DE03E9">
        <w:rPr>
          <w:rFonts w:cs="Times New Roman"/>
          <w:iCs/>
          <w:sz w:val="24"/>
          <w:szCs w:val="24"/>
        </w:rPr>
        <w:t>Tổng quan vấn đề nghiên cứu và xây dựng câu hỏi đánh giá năng lực đọc hiểu văn bản thông tin của học sinh trung học theo quan điểm của PISA</w:t>
      </w:r>
      <w:r w:rsidR="00DE03E9" w:rsidRPr="00DE03E9">
        <w:rPr>
          <w:rFonts w:cs="Times New Roman"/>
          <w:iCs/>
          <w:sz w:val="24"/>
          <w:szCs w:val="24"/>
          <w:lang w:val="en-US"/>
        </w:rPr>
        <w:t>”</w:t>
      </w:r>
      <w:r w:rsidR="00DE03E9" w:rsidRPr="00DE03E9">
        <w:rPr>
          <w:rFonts w:cs="Times New Roman"/>
          <w:i/>
          <w:iCs/>
          <w:sz w:val="24"/>
          <w:szCs w:val="24"/>
          <w:lang w:val="en-US"/>
        </w:rPr>
        <w:t xml:space="preserve"> </w:t>
      </w:r>
      <w:r w:rsidR="00DE03E9" w:rsidRPr="00DE03E9">
        <w:rPr>
          <w:rFonts w:cs="Times New Roman"/>
          <w:iCs/>
          <w:sz w:val="24"/>
          <w:szCs w:val="24"/>
          <w:lang w:val="en-US"/>
        </w:rPr>
        <w:t>(</w:t>
      </w:r>
      <w:r w:rsidR="00DE03E9" w:rsidRPr="00DE03E9">
        <w:rPr>
          <w:rFonts w:cs="Times New Roman"/>
          <w:sz w:val="24"/>
          <w:szCs w:val="24"/>
        </w:rPr>
        <w:t>Nguyễn Thanh Tuấn, 2024)</w:t>
      </w:r>
      <w:r w:rsidR="00DE03E9" w:rsidRPr="00DE03E9">
        <w:rPr>
          <w:rFonts w:cs="Times New Roman"/>
          <w:sz w:val="24"/>
          <w:szCs w:val="24"/>
          <w:lang w:val="en-US"/>
        </w:rPr>
        <w:t>…</w:t>
      </w:r>
    </w:p>
    <w:p w14:paraId="08D06D1C" w14:textId="50098D1F"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Nhìn chung, các bài viết, tài liệu trên đề</w:t>
      </w:r>
      <w:r w:rsidR="00621FD9">
        <w:rPr>
          <w:rFonts w:cs="Times New Roman"/>
          <w:sz w:val="24"/>
          <w:szCs w:val="24"/>
        </w:rPr>
        <w:t>u trình bày</w:t>
      </w:r>
      <w:r w:rsidRPr="009D75CC">
        <w:rPr>
          <w:rFonts w:cs="Times New Roman"/>
          <w:sz w:val="24"/>
          <w:szCs w:val="24"/>
        </w:rPr>
        <w:t xml:space="preserve"> kĩ lưỡng, có hệ thống những kiến thức cập nhật về kiểm tra đánh giá, ma trận đề kiểm tra, bản đặc tả và cụ thể hóa bằng các đề minh họa cụ thể trên cơ sở những quy định, thay đổi... của Bộ Giáo dục và Đào tạo về kiểm tra, đánh giá kết quả học tập của học sinh.</w:t>
      </w:r>
    </w:p>
    <w:p w14:paraId="2D260AE9" w14:textId="1B9066C1" w:rsidR="00F46319" w:rsidRPr="009D75CC" w:rsidRDefault="00193FC1" w:rsidP="001A2316">
      <w:pPr>
        <w:spacing w:line="300" w:lineRule="exact"/>
        <w:ind w:firstLine="397"/>
        <w:jc w:val="both"/>
        <w:rPr>
          <w:rFonts w:cs="Times New Roman"/>
          <w:sz w:val="24"/>
          <w:szCs w:val="24"/>
        </w:rPr>
      </w:pPr>
      <w:r>
        <w:rPr>
          <w:rFonts w:cs="Times New Roman"/>
          <w:sz w:val="24"/>
          <w:szCs w:val="24"/>
          <w:lang w:val="en-US"/>
        </w:rPr>
        <w:t>Với</w:t>
      </w:r>
      <w:r w:rsidR="00F46319" w:rsidRPr="00513317">
        <w:rPr>
          <w:rFonts w:cs="Times New Roman"/>
          <w:sz w:val="24"/>
          <w:szCs w:val="24"/>
        </w:rPr>
        <w:t xml:space="preserve"> phương pháp phân tích - tổng hợp lí thuyết, </w:t>
      </w:r>
      <w:r w:rsidR="00F46319" w:rsidRPr="00513317">
        <w:rPr>
          <w:rFonts w:cs="Times New Roman"/>
          <w:bCs/>
          <w:sz w:val="24"/>
          <w:szCs w:val="24"/>
        </w:rPr>
        <w:t xml:space="preserve">nghiên cứu tài liệu và sản phẩm hoạt động sư phạm, mô hình hóa... </w:t>
      </w:r>
      <w:r w:rsidR="00F46319" w:rsidRPr="00513317">
        <w:rPr>
          <w:rFonts w:cs="Times New Roman"/>
          <w:sz w:val="24"/>
          <w:szCs w:val="24"/>
        </w:rPr>
        <w:t>bài viết</w:t>
      </w:r>
      <w:r w:rsidR="00621FD9">
        <w:rPr>
          <w:rFonts w:cs="Times New Roman"/>
          <w:sz w:val="24"/>
          <w:szCs w:val="24"/>
          <w:lang w:val="en-US"/>
        </w:rPr>
        <w:t xml:space="preserve"> này</w:t>
      </w:r>
      <w:r w:rsidR="00F46319" w:rsidRPr="00513317">
        <w:rPr>
          <w:rFonts w:cs="Times New Roman"/>
          <w:sz w:val="24"/>
          <w:szCs w:val="24"/>
        </w:rPr>
        <w:t xml:space="preserve"> tập trung vào </w:t>
      </w:r>
      <w:r>
        <w:rPr>
          <w:rFonts w:cs="Times New Roman"/>
          <w:sz w:val="24"/>
          <w:szCs w:val="24"/>
          <w:lang w:val="en-US"/>
        </w:rPr>
        <w:t xml:space="preserve">vấn đề </w:t>
      </w:r>
      <w:r w:rsidR="00F46319" w:rsidRPr="00513317">
        <w:rPr>
          <w:rFonts w:cs="Times New Roman"/>
          <w:sz w:val="24"/>
          <w:szCs w:val="24"/>
        </w:rPr>
        <w:t>kiểm tra đánh giá định kì ở trường trung học phổ thông, hệ thống hóa và chi tiết hóa các thông tin, tri thức về ma trận, bản đặc tả đề kiểm tra, giúp sinh viên ngành Sư phạm Ngữ văn hiểu rõ và vận dụng thành thạo những kiến thức về vấn đề này vào học tập, nghiên cứu và công việc dạy học trong tương lai.</w:t>
      </w:r>
      <w:r w:rsidR="00621FD9">
        <w:rPr>
          <w:rFonts w:cs="Times New Roman"/>
          <w:sz w:val="24"/>
          <w:szCs w:val="24"/>
          <w:lang w:val="en-US"/>
        </w:rPr>
        <w:t xml:space="preserve"> </w:t>
      </w:r>
      <w:r w:rsidR="00F46319" w:rsidRPr="00513317">
        <w:rPr>
          <w:rFonts w:cs="Times New Roman"/>
          <w:sz w:val="24"/>
          <w:szCs w:val="24"/>
        </w:rPr>
        <w:t xml:space="preserve">Bài viết </w:t>
      </w:r>
      <w:r w:rsidR="005D712F">
        <w:rPr>
          <w:rFonts w:cs="Times New Roman"/>
          <w:sz w:val="24"/>
          <w:szCs w:val="24"/>
          <w:lang w:val="en-US"/>
        </w:rPr>
        <w:t>sẽ là</w:t>
      </w:r>
      <w:r w:rsidR="00F46319" w:rsidRPr="00513317">
        <w:rPr>
          <w:rFonts w:cs="Times New Roman"/>
          <w:sz w:val="24"/>
          <w:szCs w:val="24"/>
        </w:rPr>
        <w:t xml:space="preserve"> tài liệu tham khảo cho sinh viên ngành Sư phạm Ngữ văn</w:t>
      </w:r>
      <w:r w:rsidR="00513317" w:rsidRPr="00513317">
        <w:rPr>
          <w:rFonts w:cs="Times New Roman"/>
          <w:sz w:val="24"/>
          <w:szCs w:val="24"/>
          <w:lang w:val="en-US"/>
        </w:rPr>
        <w:t xml:space="preserve"> nói chung và sinh viên ngành Sư phạm Ngữ văn Trường Đại học Đồng </w:t>
      </w:r>
      <w:r w:rsidR="00513317" w:rsidRPr="00513317">
        <w:rPr>
          <w:rFonts w:cs="Times New Roman"/>
          <w:sz w:val="24"/>
          <w:szCs w:val="24"/>
          <w:lang w:val="en-US"/>
        </w:rPr>
        <w:lastRenderedPageBreak/>
        <w:t>Nai nói riêng</w:t>
      </w:r>
      <w:r w:rsidR="00F46319" w:rsidRPr="00513317">
        <w:rPr>
          <w:rFonts w:cs="Times New Roman"/>
          <w:sz w:val="24"/>
          <w:szCs w:val="24"/>
        </w:rPr>
        <w:t xml:space="preserve"> khi học tập, nghiên cứu các học phần </w:t>
      </w:r>
      <w:r w:rsidR="00513317">
        <w:rPr>
          <w:rFonts w:cs="Times New Roman"/>
          <w:sz w:val="24"/>
          <w:szCs w:val="24"/>
          <w:lang w:val="en-US"/>
        </w:rPr>
        <w:t>“</w:t>
      </w:r>
      <w:r w:rsidR="00F46319" w:rsidRPr="00513317">
        <w:rPr>
          <w:rFonts w:cs="Times New Roman"/>
          <w:iCs/>
          <w:sz w:val="24"/>
          <w:szCs w:val="24"/>
        </w:rPr>
        <w:t>Đánh giá kết quả giáo dục học sinh</w:t>
      </w:r>
      <w:r w:rsidR="00513317">
        <w:rPr>
          <w:rFonts w:cs="Times New Roman"/>
          <w:iCs/>
          <w:sz w:val="24"/>
          <w:szCs w:val="24"/>
          <w:lang w:val="en-US"/>
        </w:rPr>
        <w:t>”</w:t>
      </w:r>
      <w:r w:rsidR="00F46319" w:rsidRPr="00513317">
        <w:rPr>
          <w:rFonts w:cs="Times New Roman"/>
          <w:sz w:val="24"/>
          <w:szCs w:val="24"/>
        </w:rPr>
        <w:t xml:space="preserve"> và </w:t>
      </w:r>
      <w:r w:rsidR="00513317">
        <w:rPr>
          <w:rFonts w:cs="Times New Roman"/>
          <w:sz w:val="24"/>
          <w:szCs w:val="24"/>
          <w:lang w:val="en-US"/>
        </w:rPr>
        <w:t>“</w:t>
      </w:r>
      <w:r w:rsidR="00F46319" w:rsidRPr="00513317">
        <w:rPr>
          <w:rFonts w:cs="Times New Roman"/>
          <w:iCs/>
          <w:sz w:val="24"/>
          <w:szCs w:val="24"/>
        </w:rPr>
        <w:t>Rèn luyện nghiệp vụ sư phạm thường xuyên</w:t>
      </w:r>
      <w:r w:rsidR="00513317" w:rsidRPr="00513317">
        <w:rPr>
          <w:rFonts w:cs="Times New Roman"/>
          <w:iCs/>
          <w:sz w:val="24"/>
          <w:szCs w:val="24"/>
          <w:lang w:val="en-US"/>
        </w:rPr>
        <w:t>”</w:t>
      </w:r>
      <w:r w:rsidR="00F46319" w:rsidRPr="00513317">
        <w:rPr>
          <w:rFonts w:cs="Times New Roman"/>
          <w:sz w:val="24"/>
          <w:szCs w:val="24"/>
        </w:rPr>
        <w:t xml:space="preserve"> trong chương trình đào tạo tại trường Đại học Đồng Nai.</w:t>
      </w:r>
    </w:p>
    <w:p w14:paraId="277D4524" w14:textId="77777777" w:rsidR="00F46319" w:rsidRPr="009D75CC" w:rsidRDefault="00F46319" w:rsidP="001A2316">
      <w:pPr>
        <w:spacing w:line="300" w:lineRule="exact"/>
        <w:rPr>
          <w:rFonts w:cs="Times New Roman"/>
          <w:b/>
          <w:bCs/>
          <w:sz w:val="24"/>
          <w:szCs w:val="24"/>
        </w:rPr>
      </w:pPr>
      <w:r w:rsidRPr="009D75CC">
        <w:rPr>
          <w:rFonts w:cs="Times New Roman"/>
          <w:b/>
          <w:bCs/>
          <w:sz w:val="24"/>
          <w:szCs w:val="24"/>
        </w:rPr>
        <w:t>2. Nội dung</w:t>
      </w:r>
    </w:p>
    <w:p w14:paraId="0BD24E46" w14:textId="77777777" w:rsidR="00F46319" w:rsidRPr="009D75CC" w:rsidRDefault="00F46319" w:rsidP="001A2316">
      <w:pPr>
        <w:spacing w:line="300" w:lineRule="exact"/>
        <w:jc w:val="both"/>
        <w:rPr>
          <w:rFonts w:cs="Times New Roman"/>
          <w:b/>
          <w:bCs/>
          <w:i/>
          <w:iCs/>
          <w:sz w:val="24"/>
          <w:szCs w:val="24"/>
        </w:rPr>
      </w:pPr>
      <w:r w:rsidRPr="009D75CC">
        <w:rPr>
          <w:rFonts w:cs="Times New Roman"/>
          <w:b/>
          <w:bCs/>
          <w:i/>
          <w:iCs/>
          <w:sz w:val="24"/>
          <w:szCs w:val="24"/>
        </w:rPr>
        <w:t>2.1. Công tác kiểm tra đánh giá môn Ngữ văn ở trường phổ thông hiện nay</w:t>
      </w:r>
    </w:p>
    <w:p w14:paraId="1E117EE4" w14:textId="77777777" w:rsidR="00F46319" w:rsidRPr="009D75CC" w:rsidRDefault="00F46319" w:rsidP="001A2316">
      <w:pPr>
        <w:spacing w:line="300" w:lineRule="exact"/>
        <w:rPr>
          <w:rFonts w:cs="Times New Roman"/>
          <w:i/>
          <w:iCs/>
          <w:sz w:val="24"/>
          <w:szCs w:val="24"/>
        </w:rPr>
      </w:pPr>
      <w:r w:rsidRPr="009D75CC">
        <w:rPr>
          <w:rFonts w:cs="Times New Roman"/>
          <w:i/>
          <w:iCs/>
          <w:sz w:val="24"/>
          <w:szCs w:val="24"/>
        </w:rPr>
        <w:t>2.1.1. Một số quy định chung</w:t>
      </w:r>
    </w:p>
    <w:p w14:paraId="203DB1CB" w14:textId="57F51549"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So với công tác kiểm tra đánh giá trước đây (cụ thể là theo quy định của Thông tư 58/2011/TT-BGDĐT ngày 12/12/2011 và Thông tư 26/2020/TT- BGDĐT ngày 26/8/2020 của Bộ Giáo dục và Đào tạo), công tác kiểm tra đánh giá ở các trường phổ thông hiện nay có nhiều thay đổi. Ba hình thức đánh giá là đánh giá bằng nhận xét, đánh giá bằng điểm số và đánh giá bằng nhận xét kết hợp với điểm số đang được sử dụng ở tất cả các cấp học, lớp học với hai loại kiểm tra đánh giá là thường xuyên và định kì.</w:t>
      </w:r>
    </w:p>
    <w:p w14:paraId="79DA7EBA" w14:textId="6D8E696F"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Theo Thông tư 22/2021/TT-BGDĐT ngày 20/7/2021 của Bộ Giáo dục </w:t>
      </w:r>
      <w:r w:rsidR="00621FD9">
        <w:rPr>
          <w:rFonts w:cs="Times New Roman"/>
          <w:sz w:val="24"/>
          <w:szCs w:val="24"/>
          <w:lang w:val="en-US"/>
        </w:rPr>
        <w:t>và</w:t>
      </w:r>
      <w:r w:rsidRPr="009D75CC">
        <w:rPr>
          <w:rFonts w:cs="Times New Roman"/>
          <w:sz w:val="24"/>
          <w:szCs w:val="24"/>
        </w:rPr>
        <w:t xml:space="preserve"> Đào tạo (2021), kiểm tra đánh giá thường xuyên được thực hiện trực tiếp hoặc trực tuyến thông qua các hình thức vấn đáp, viết, thuyết trình, thực hành, thí nghiệm, sản phẩm học tập... trong quá trình dạy học và giáo dục, nhằm kiểm tra, đánh giá quá trình và kết quả thực hiện các nhiệm vụ học tập, rèn luyện của học sinh theo chương trình môn học</w:t>
      </w:r>
      <w:r w:rsidR="00621FD9">
        <w:rPr>
          <w:rFonts w:cs="Times New Roman"/>
          <w:sz w:val="24"/>
          <w:szCs w:val="24"/>
          <w:lang w:val="en-US"/>
        </w:rPr>
        <w:t>;</w:t>
      </w:r>
      <w:r w:rsidRPr="009D75CC">
        <w:rPr>
          <w:rFonts w:cs="Times New Roman"/>
          <w:sz w:val="24"/>
          <w:szCs w:val="24"/>
        </w:rPr>
        <w:t xml:space="preserve"> không bị giới hạn bởi số lần, số điểm kiểm tra, đánh giá thường xuyên. </w:t>
      </w:r>
    </w:p>
    <w:p w14:paraId="05B0C5B3" w14:textId="74654448"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Kiểm tra đánh giá định kì là loại kiểm tra đánh giá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w:t>
      </w:r>
      <w:r w:rsidRPr="009D75CC">
        <w:rPr>
          <w:rFonts w:cs="Times New Roman"/>
          <w:sz w:val="24"/>
          <w:szCs w:val="24"/>
        </w:rPr>
        <w:lastRenderedPageBreak/>
        <w:t>dục phổ thông hiện hành. Loại kiểm tra đánh giá này gồm kiểm tra, đánh giá giữa kì và kiểm tra, đánh giá cuố</w:t>
      </w:r>
      <w:r w:rsidR="00621FD9">
        <w:rPr>
          <w:rFonts w:cs="Times New Roman"/>
          <w:sz w:val="24"/>
          <w:szCs w:val="24"/>
        </w:rPr>
        <w:t>i kì</w:t>
      </w:r>
      <w:r w:rsidRPr="009D75CC">
        <w:rPr>
          <w:rFonts w:cs="Times New Roman"/>
          <w:sz w:val="24"/>
          <w:szCs w:val="24"/>
        </w:rPr>
        <w:t xml:space="preserve"> được thực hiện bằng các hình thức bài kiểm tra trên giấy hoặc trên máy tính, bài thực hành, dự án học tập. Thời gian làm bài kiểm tra, đánh giá định kì bằng bài kiểm tra trên giấy hoặc trên máy tính từ 45 phút đế</w:t>
      </w:r>
      <w:r w:rsidR="00621FD9">
        <w:rPr>
          <w:rFonts w:cs="Times New Roman"/>
          <w:sz w:val="24"/>
          <w:szCs w:val="24"/>
        </w:rPr>
        <w:t>n 90 phút.</w:t>
      </w:r>
      <w:r w:rsidRPr="009D75CC">
        <w:rPr>
          <w:rFonts w:cs="Times New Roman"/>
          <w:sz w:val="24"/>
          <w:szCs w:val="24"/>
        </w:rPr>
        <w:t xml:space="preserve"> Đối với môn chuyên, thời gian tối đa là 120 phút. </w:t>
      </w:r>
    </w:p>
    <w:p w14:paraId="699D22AA" w14:textId="77777777"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Đề kiểm tra được xây dựng dựa trên ma trận, bản đặc tả đề, đáp ứng theo mức độ cần đạt của môn học, hoạt động giáo dục quy định trong chương trình giáo dục phổ thông hiện hành. Các bài thực hành, dự án học tập phải có hướng dẫn và tiêu chí đánh giá trước khi thực hiện.</w:t>
      </w:r>
    </w:p>
    <w:p w14:paraId="79C0DFDD" w14:textId="00237786" w:rsidR="00F46319" w:rsidRPr="00621FD9" w:rsidRDefault="00F46319" w:rsidP="001A2316">
      <w:pPr>
        <w:spacing w:line="300" w:lineRule="exact"/>
        <w:ind w:firstLine="397"/>
        <w:jc w:val="both"/>
        <w:rPr>
          <w:rFonts w:cs="Times New Roman"/>
          <w:sz w:val="24"/>
          <w:szCs w:val="24"/>
          <w:lang w:val="en-US"/>
        </w:rPr>
      </w:pPr>
      <w:r w:rsidRPr="009D75CC">
        <w:rPr>
          <w:rFonts w:cs="Times New Roman"/>
          <w:sz w:val="24"/>
          <w:szCs w:val="24"/>
        </w:rPr>
        <w:t>Về hệ số, điểm kiểm tra, đánh giá thường xuyên được tính hệ số 1. Điểm kiểm tra, đánh giá giữa kì được tính hệ số 2 và điểm kiểm tra, đánh giá cuối kì được tính hệ số 3.</w:t>
      </w:r>
      <w:r w:rsidR="00621FD9">
        <w:rPr>
          <w:rFonts w:cs="Times New Roman"/>
          <w:sz w:val="24"/>
          <w:szCs w:val="24"/>
          <w:lang w:val="en-US"/>
        </w:rPr>
        <w:t xml:space="preserve"> </w:t>
      </w:r>
      <w:r w:rsidRPr="009D75CC">
        <w:rPr>
          <w:rFonts w:cs="Times New Roman"/>
          <w:sz w:val="24"/>
          <w:szCs w:val="24"/>
        </w:rPr>
        <w:t>Về số điểm kiểm tra đánh giá và cách cho điểm, quy định hiện nay như sau:</w:t>
      </w:r>
    </w:p>
    <w:p w14:paraId="77592754" w14:textId="77777777"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Đối với kiểm tra, đánh giá thường xuyên, các môn học có từ 35 tiết trở xuống trong một năm học thực hiện 02 (hai) điểm. Các môn học có từ trên 35 tiết đến 70 tiết trong một năm học thực hiện 03 (ba) điểm. Các môn học có từ trên 70 tiết trong năm học thực hiện 04 (bốn) điểm. </w:t>
      </w:r>
    </w:p>
    <w:p w14:paraId="094649A1" w14:textId="1B740184"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Đối với loại kiểm tra, đánh giá định kì, trong mỗi học kì, một môn học có 01 (một) điểm đánh giá giữa kì và 01 (một) điểm đánh giá cuối kì.</w:t>
      </w:r>
      <w:r w:rsidR="00621FD9">
        <w:rPr>
          <w:rFonts w:cs="Times New Roman"/>
          <w:sz w:val="24"/>
          <w:szCs w:val="24"/>
          <w:lang w:val="en-US"/>
        </w:rPr>
        <w:t xml:space="preserve"> </w:t>
      </w:r>
      <w:r w:rsidRPr="009D75CC">
        <w:rPr>
          <w:rFonts w:cs="Times New Roman"/>
          <w:sz w:val="24"/>
          <w:szCs w:val="24"/>
        </w:rPr>
        <w:t>Điểm của các bài kiểm tra, đánh giá là số nguyên hoặc số thập phân được lấy đến chữ số thập phân thứ nhất sau khi làm tròn số.</w:t>
      </w:r>
      <w:r w:rsidR="00621FD9">
        <w:rPr>
          <w:rFonts w:cs="Times New Roman"/>
          <w:sz w:val="24"/>
          <w:szCs w:val="24"/>
          <w:lang w:val="en-US"/>
        </w:rPr>
        <w:t xml:space="preserve"> </w:t>
      </w:r>
      <w:r w:rsidRPr="009D75CC">
        <w:rPr>
          <w:rFonts w:cs="Times New Roman"/>
          <w:sz w:val="24"/>
          <w:szCs w:val="24"/>
        </w:rPr>
        <w:t xml:space="preserve">Điểm trung bình môn học kì là trung bình cộng của các điểm kiểm tra, đánh giá thường xuyên, giữa kì và cuối kì với các hệ số đã </w:t>
      </w:r>
      <w:r w:rsidRPr="009D75CC">
        <w:rPr>
          <w:rFonts w:cs="Times New Roman"/>
          <w:sz w:val="24"/>
          <w:szCs w:val="24"/>
        </w:rPr>
        <w:lastRenderedPageBreak/>
        <w:t>quy định.</w:t>
      </w:r>
      <w:r w:rsidR="00621FD9">
        <w:rPr>
          <w:rFonts w:cs="Times New Roman"/>
          <w:sz w:val="24"/>
          <w:szCs w:val="24"/>
          <w:lang w:val="en-US"/>
        </w:rPr>
        <w:t xml:space="preserve"> </w:t>
      </w:r>
      <w:r w:rsidRPr="009D75CC">
        <w:rPr>
          <w:rFonts w:cs="Times New Roman"/>
          <w:sz w:val="24"/>
          <w:szCs w:val="24"/>
        </w:rPr>
        <w:t>Điểm trung bình môn cả năm được sử dụng để đánh giá kết quả học tập môn học của học sinh trong cả năm học. Điểm này là trung bình cộng của điểm trung bình môn học kì 1 (hệ số 1) và trung bình môn học kì 2 (hệ số 2).</w:t>
      </w:r>
    </w:p>
    <w:p w14:paraId="68834C00" w14:textId="77777777" w:rsidR="00F46319" w:rsidRPr="009D75CC" w:rsidRDefault="00F46319" w:rsidP="00204C84">
      <w:pPr>
        <w:spacing w:line="300" w:lineRule="exact"/>
        <w:jc w:val="both"/>
        <w:rPr>
          <w:rFonts w:cs="Times New Roman"/>
          <w:i/>
          <w:iCs/>
          <w:sz w:val="24"/>
          <w:szCs w:val="24"/>
        </w:rPr>
      </w:pPr>
      <w:r w:rsidRPr="009D75CC">
        <w:rPr>
          <w:rFonts w:cs="Times New Roman"/>
          <w:i/>
          <w:iCs/>
          <w:sz w:val="24"/>
          <w:szCs w:val="24"/>
        </w:rPr>
        <w:t>2.1.2. Kiểm tra đánh giá môn Ngữ văn hiện nay</w:t>
      </w:r>
    </w:p>
    <w:p w14:paraId="0B5732BA" w14:textId="52534375"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Có hơn 70 tiết trong một năm học nên môn Ngữ văn sử dụng hình thức đánh giá bằng điểm số với các loại kiểm tra thường xuyên và kiểm tra định kì (bao gồm cả các chủ đề tự chọn) theo quy định. Cấu trúc đề của các bài kiểm tra đánh giá định kì môn Ngữ văn phải tuân thủ những quy định cụ thể, trong đó ngữ liệu sử dụng để làm đề kiểm tra phải là những ngữ liệu mà học sinh chưa được học hoặc chưa đọc. Bên cạnh những ý nghĩa tích cực, điều này cũng gây một số khó khăn cho giáo viên khi ra đề.</w:t>
      </w:r>
    </w:p>
    <w:p w14:paraId="1409C684" w14:textId="19BDD7BC"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Trên thực tế, công tác kiểm tra đánh giá môn Ngữ văn ở các trường trung học phổ thông hiện nay khá đa dạng và linh hoạt. Tùy vào quy định của Sở Giáo dục và Đào tạo, các trường trung học phổ thông, tổ bộ môn có những cách tổ chức kiểm tra đánh giá khác nhau. Dưới đây là một vài cách tổ chức phổ biến ở các trường trung học phổ thông trong phạm vi khảo sát của </w:t>
      </w:r>
      <w:r w:rsidR="00621FD9">
        <w:rPr>
          <w:rFonts w:cs="Times New Roman"/>
          <w:sz w:val="24"/>
          <w:szCs w:val="24"/>
          <w:lang w:val="en-US"/>
        </w:rPr>
        <w:t>tác giả</w:t>
      </w:r>
      <w:r w:rsidRPr="009D75CC">
        <w:rPr>
          <w:rFonts w:cs="Times New Roman"/>
          <w:sz w:val="24"/>
          <w:szCs w:val="24"/>
        </w:rPr>
        <w:t xml:space="preserve"> về vấn đề này.</w:t>
      </w:r>
    </w:p>
    <w:p w14:paraId="56117EDB" w14:textId="0BC0B3E7" w:rsidR="00F46319" w:rsidRPr="009D75CC" w:rsidRDefault="00F46319" w:rsidP="001A2316">
      <w:pPr>
        <w:spacing w:line="300" w:lineRule="exact"/>
        <w:ind w:firstLine="397"/>
        <w:jc w:val="both"/>
        <w:rPr>
          <w:rFonts w:cs="Times New Roman"/>
          <w:sz w:val="24"/>
          <w:szCs w:val="24"/>
        </w:rPr>
      </w:pPr>
      <w:r w:rsidRPr="001E6A42">
        <w:rPr>
          <w:rFonts w:cs="Times New Roman"/>
          <w:spacing w:val="-2"/>
          <w:sz w:val="24"/>
          <w:szCs w:val="24"/>
        </w:rPr>
        <w:t>Đối với kiểm tra đánh giá thường xuyên, giáo viên sẽ chủ động cho họ</w:t>
      </w:r>
      <w:r w:rsidR="00621FD9" w:rsidRPr="001E6A42">
        <w:rPr>
          <w:rFonts w:cs="Times New Roman"/>
          <w:spacing w:val="-2"/>
          <w:sz w:val="24"/>
          <w:szCs w:val="24"/>
        </w:rPr>
        <w:t>c sinh</w:t>
      </w:r>
      <w:r w:rsidRPr="001E6A42">
        <w:rPr>
          <w:rFonts w:cs="Times New Roman"/>
          <w:spacing w:val="-2"/>
          <w:sz w:val="24"/>
          <w:szCs w:val="24"/>
        </w:rPr>
        <w:t xml:space="preserve"> lớp mình phụ trách kiểm tra theo quy định. Điều này </w:t>
      </w:r>
      <w:r w:rsidR="00621FD9" w:rsidRPr="001E6A42">
        <w:rPr>
          <w:rFonts w:cs="Times New Roman"/>
          <w:spacing w:val="-2"/>
          <w:sz w:val="24"/>
          <w:szCs w:val="24"/>
          <w:lang w:val="en-US"/>
        </w:rPr>
        <w:t xml:space="preserve">được áp dụng </w:t>
      </w:r>
      <w:r w:rsidRPr="001E6A42">
        <w:rPr>
          <w:rFonts w:cs="Times New Roman"/>
          <w:spacing w:val="-2"/>
          <w:sz w:val="24"/>
          <w:szCs w:val="24"/>
        </w:rPr>
        <w:t>ở tất cả các trường trung học phổ thông trên cả nư</w:t>
      </w:r>
      <w:r w:rsidRPr="009D75CC">
        <w:rPr>
          <w:rFonts w:cs="Times New Roman"/>
          <w:sz w:val="24"/>
          <w:szCs w:val="24"/>
        </w:rPr>
        <w:t>ớc.</w:t>
      </w:r>
    </w:p>
    <w:p w14:paraId="783C8DA4" w14:textId="24F2CD41"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Đối với kiểm tra đánh giá định kì, ở các trường trung học phổ thông có sự khác biệt</w:t>
      </w:r>
      <w:r w:rsidR="00621FD9">
        <w:rPr>
          <w:rFonts w:cs="Times New Roman"/>
          <w:sz w:val="24"/>
          <w:szCs w:val="24"/>
          <w:lang w:val="en-US"/>
        </w:rPr>
        <w:t xml:space="preserve"> nhưng căn bản vẫn dựa trên </w:t>
      </w:r>
      <w:r w:rsidRPr="009D75CC">
        <w:rPr>
          <w:rFonts w:cs="Times New Roman"/>
          <w:sz w:val="24"/>
          <w:szCs w:val="24"/>
        </w:rPr>
        <w:t>quy chế, quy định của Bộ Giáo dục và Đào tạo.</w:t>
      </w:r>
    </w:p>
    <w:p w14:paraId="4612D6F8" w14:textId="1C9C7CFF" w:rsidR="00F46319" w:rsidRPr="001E6A42" w:rsidRDefault="00F46319" w:rsidP="001A2316">
      <w:pPr>
        <w:spacing w:line="300" w:lineRule="exact"/>
        <w:ind w:firstLine="397"/>
        <w:jc w:val="both"/>
        <w:rPr>
          <w:rFonts w:cs="Times New Roman"/>
          <w:sz w:val="24"/>
          <w:szCs w:val="24"/>
        </w:rPr>
      </w:pPr>
      <w:r w:rsidRPr="001E6A42">
        <w:rPr>
          <w:rFonts w:cs="Times New Roman"/>
          <w:sz w:val="24"/>
          <w:szCs w:val="24"/>
        </w:rPr>
        <w:lastRenderedPageBreak/>
        <w:t>Ở một số trường, bài kiểm tra giữa kì được giao cho giáo viên chủ động thực hiện tại các lớp mình phụ trách. Đề kiểm tra ngoài việc đáp ứng các yêu cầu theo quy định chung còn phải tương đương với đề kiểm tra của các lớp khác trong khối về độ khó, nội dung kiến thức... nhằm đảm bảo sự công bằng trong đánh giá học sinh. Muốn vậy, giáo viên dạy cùng khối phải bám sát ma trận đã được thống nhất để ra đề.</w:t>
      </w:r>
    </w:p>
    <w:p w14:paraId="5BCDD4D0" w14:textId="5FD23165" w:rsidR="00F46319" w:rsidRPr="009D75CC" w:rsidRDefault="00F46319" w:rsidP="001A2316">
      <w:pPr>
        <w:spacing w:line="300" w:lineRule="exact"/>
        <w:ind w:firstLine="397"/>
        <w:jc w:val="both"/>
        <w:rPr>
          <w:rFonts w:cs="Times New Roman"/>
          <w:sz w:val="24"/>
          <w:szCs w:val="24"/>
        </w:rPr>
      </w:pPr>
      <w:r w:rsidRPr="001E6A42">
        <w:rPr>
          <w:rFonts w:cs="Times New Roman"/>
          <w:sz w:val="24"/>
          <w:szCs w:val="24"/>
        </w:rPr>
        <w:t>Ở nhiều trường, bài kiểm tra giữa kì được tổ chức chung cho</w:t>
      </w:r>
      <w:r w:rsidRPr="009D75CC">
        <w:rPr>
          <w:rFonts w:cs="Times New Roman"/>
          <w:sz w:val="24"/>
          <w:szCs w:val="24"/>
        </w:rPr>
        <w:t xml:space="preserve"> từng khối lớp. Mỗi giáo viên sẽ ra đề và nộp về tổ bộ môn, nhà trường. Cá nhân hoặc bộ phận có trách nhiệm sẽ chọn hoặc tổ hợp lại một đề kiểm tra phù hợp từ các đề kiểm tra giáo viên bộ môn nộp về. Cũng có thể đề kiểm tra được chọn hoặc tổ hợp lại từ ngân hàng đề. Ngân hàng đề được xây dựng dựa trên việc tích lũy, đóng góp của giáo viên trong quá trình dạy học.</w:t>
      </w:r>
    </w:p>
    <w:p w14:paraId="026A1EE9" w14:textId="77777777"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Đối với bài kiểm tra cuối kì, nhằm chuẩn bị cho kì thi tốt nghiệp, hầu hết các địa phương sẽ tổ chức cho học sinh cuối cấp kiểm tra tập trung theo lịch với đề chung của Sở Giáo dục và Đào tạo. Các khối lớp còn lại có thể kiểm tra chung theo lịch và đề của trường. </w:t>
      </w:r>
    </w:p>
    <w:p w14:paraId="3C3080F9" w14:textId="2C24AC69"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Dù tổ chức theo kiểu nào thì người ra đề cũng phải thành thạo kĩ năng xây dựng ma trậ</w:t>
      </w:r>
      <w:r w:rsidR="001A2994">
        <w:rPr>
          <w:rFonts w:cs="Times New Roman"/>
          <w:sz w:val="24"/>
          <w:szCs w:val="24"/>
        </w:rPr>
        <w:t>n,</w:t>
      </w:r>
      <w:r w:rsidRPr="009D75CC">
        <w:rPr>
          <w:rFonts w:cs="Times New Roman"/>
          <w:sz w:val="24"/>
          <w:szCs w:val="24"/>
        </w:rPr>
        <w:t xml:space="preserve"> bản đặc tả đề kiểm tra để có thể xây dựng được một đề kiểm tra có chất lượng, đảm bảo các yêu cầu chung.</w:t>
      </w:r>
    </w:p>
    <w:p w14:paraId="2BD0B05F" w14:textId="4A586D6F"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Theo Quyết định số </w:t>
      </w:r>
      <w:r w:rsidRPr="009D75CC">
        <w:rPr>
          <w:rFonts w:eastAsia="Times New Roman" w:cs="Times New Roman"/>
          <w:sz w:val="24"/>
          <w:szCs w:val="24"/>
        </w:rPr>
        <w:t xml:space="preserve">764/QĐ-BGDĐT ngày 08/3/2024 của </w:t>
      </w:r>
      <w:r w:rsidRPr="009D75CC">
        <w:rPr>
          <w:rFonts w:cs="Times New Roman"/>
          <w:sz w:val="24"/>
          <w:szCs w:val="24"/>
        </w:rPr>
        <w:t>Bộ Giáo dục và Đào tạo (2024)</w:t>
      </w:r>
      <w:r w:rsidRPr="009D75CC">
        <w:rPr>
          <w:rFonts w:eastAsia="Times New Roman" w:cs="Times New Roman"/>
          <w:sz w:val="24"/>
          <w:szCs w:val="24"/>
        </w:rPr>
        <w:t>,</w:t>
      </w:r>
      <w:r w:rsidRPr="009D75CC">
        <w:rPr>
          <w:rFonts w:cs="Times New Roman"/>
          <w:sz w:val="24"/>
          <w:szCs w:val="24"/>
        </w:rPr>
        <w:t xml:space="preserve"> từ năm 2025, môn Ngữ văn trong kì thi tốt nghiệp trung học phổ thông được tổ chức với hình thức tự luận 100%</w:t>
      </w:r>
      <w:r w:rsidR="001A2994">
        <w:rPr>
          <w:rFonts w:cs="Times New Roman"/>
          <w:sz w:val="24"/>
          <w:szCs w:val="24"/>
          <w:lang w:val="en-US"/>
        </w:rPr>
        <w:t>, t</w:t>
      </w:r>
      <w:r w:rsidRPr="009D75CC">
        <w:rPr>
          <w:rFonts w:cs="Times New Roman"/>
          <w:sz w:val="24"/>
          <w:szCs w:val="24"/>
        </w:rPr>
        <w:t>hờ</w:t>
      </w:r>
      <w:r w:rsidR="001A2994">
        <w:rPr>
          <w:rFonts w:cs="Times New Roman"/>
          <w:sz w:val="24"/>
          <w:szCs w:val="24"/>
        </w:rPr>
        <w:t>i gian làm bài là 120 phút, c</w:t>
      </w:r>
      <w:r w:rsidRPr="009D75CC">
        <w:rPr>
          <w:rFonts w:cs="Times New Roman"/>
          <w:sz w:val="24"/>
          <w:szCs w:val="24"/>
        </w:rPr>
        <w:t xml:space="preserve">ấu trúc đề thi gồm </w:t>
      </w:r>
      <w:r w:rsidR="001A2994">
        <w:rPr>
          <w:rFonts w:cs="Times New Roman"/>
          <w:sz w:val="24"/>
          <w:szCs w:val="24"/>
          <w:lang w:val="en-US"/>
        </w:rPr>
        <w:t>hai</w:t>
      </w:r>
      <w:r w:rsidRPr="009D75CC">
        <w:rPr>
          <w:rFonts w:cs="Times New Roman"/>
          <w:sz w:val="24"/>
          <w:szCs w:val="24"/>
        </w:rPr>
        <w:t xml:space="preserve"> phần </w:t>
      </w:r>
      <w:r w:rsidR="001A2994" w:rsidRPr="001A2994">
        <w:rPr>
          <w:rFonts w:cs="Times New Roman"/>
          <w:iCs/>
          <w:sz w:val="24"/>
          <w:szCs w:val="24"/>
        </w:rPr>
        <w:t>đ</w:t>
      </w:r>
      <w:r w:rsidRPr="001A2994">
        <w:rPr>
          <w:rFonts w:cs="Times New Roman"/>
          <w:iCs/>
          <w:sz w:val="24"/>
          <w:szCs w:val="24"/>
        </w:rPr>
        <w:t>ọc hiểu</w:t>
      </w:r>
      <w:r w:rsidRPr="009D75CC">
        <w:rPr>
          <w:rFonts w:cs="Times New Roman"/>
          <w:sz w:val="24"/>
          <w:szCs w:val="24"/>
        </w:rPr>
        <w:t xml:space="preserve"> và </w:t>
      </w:r>
      <w:r w:rsidR="001A2994" w:rsidRPr="001A2994">
        <w:rPr>
          <w:rFonts w:cs="Times New Roman"/>
          <w:iCs/>
          <w:sz w:val="24"/>
          <w:szCs w:val="24"/>
        </w:rPr>
        <w:t>v</w:t>
      </w:r>
      <w:r w:rsidRPr="001A2994">
        <w:rPr>
          <w:rFonts w:cs="Times New Roman"/>
          <w:iCs/>
          <w:sz w:val="24"/>
          <w:szCs w:val="24"/>
        </w:rPr>
        <w:t>iết</w:t>
      </w:r>
      <w:r w:rsidR="001A2994">
        <w:rPr>
          <w:rFonts w:cs="Times New Roman"/>
          <w:sz w:val="24"/>
          <w:szCs w:val="24"/>
        </w:rPr>
        <w:t>, t</w:t>
      </w:r>
      <w:r w:rsidRPr="009D75CC">
        <w:rPr>
          <w:rFonts w:cs="Times New Roman"/>
          <w:sz w:val="24"/>
          <w:szCs w:val="24"/>
        </w:rPr>
        <w:t xml:space="preserve">ỉ lệ điểm giữa hai </w:t>
      </w:r>
      <w:r w:rsidRPr="009D75CC">
        <w:rPr>
          <w:rFonts w:cs="Times New Roman"/>
          <w:sz w:val="24"/>
          <w:szCs w:val="24"/>
        </w:rPr>
        <w:lastRenderedPageBreak/>
        <w:t>phần là 40/60</w:t>
      </w:r>
      <w:r w:rsidR="001A2994">
        <w:rPr>
          <w:rFonts w:cs="Times New Roman"/>
          <w:sz w:val="24"/>
          <w:szCs w:val="24"/>
          <w:lang w:val="en-US"/>
        </w:rPr>
        <w:t>, đ</w:t>
      </w:r>
      <w:r w:rsidRPr="009D75CC">
        <w:rPr>
          <w:rFonts w:eastAsia="Times New Roman" w:cs="Times New Roman"/>
          <w:sz w:val="24"/>
          <w:szCs w:val="24"/>
        </w:rPr>
        <w:t xml:space="preserve">iểm tối đa toàn bài là 10 điểm. </w:t>
      </w:r>
      <w:r w:rsidRPr="009D75CC">
        <w:rPr>
          <w:rFonts w:cs="Times New Roman"/>
          <w:sz w:val="24"/>
          <w:szCs w:val="24"/>
        </w:rPr>
        <w:t>Các trường trung học phổ thông hiện nay đang cố gắng thay đổi cách ra đề kiểm tra theo quy định này.</w:t>
      </w:r>
    </w:p>
    <w:p w14:paraId="000AE3D0" w14:textId="77777777" w:rsidR="00F46319" w:rsidRPr="009D75CC" w:rsidRDefault="00F46319" w:rsidP="00204C84">
      <w:pPr>
        <w:spacing w:line="300" w:lineRule="exact"/>
        <w:jc w:val="both"/>
        <w:rPr>
          <w:rFonts w:cs="Times New Roman"/>
          <w:b/>
          <w:bCs/>
          <w:i/>
          <w:iCs/>
          <w:sz w:val="24"/>
          <w:szCs w:val="24"/>
        </w:rPr>
      </w:pPr>
      <w:r w:rsidRPr="009D75CC">
        <w:rPr>
          <w:rFonts w:cs="Times New Roman"/>
          <w:b/>
          <w:bCs/>
          <w:i/>
          <w:iCs/>
          <w:sz w:val="24"/>
          <w:szCs w:val="24"/>
        </w:rPr>
        <w:t>2.2. Ma trận và bản đặc tả đề kiểm tra</w:t>
      </w:r>
    </w:p>
    <w:p w14:paraId="3CD257FD" w14:textId="77777777" w:rsidR="00F46319" w:rsidRPr="009D75CC" w:rsidRDefault="00F46319" w:rsidP="00204C84">
      <w:pPr>
        <w:spacing w:line="300" w:lineRule="exact"/>
        <w:jc w:val="both"/>
        <w:rPr>
          <w:rFonts w:cs="Times New Roman"/>
          <w:i/>
          <w:iCs/>
          <w:sz w:val="24"/>
          <w:szCs w:val="24"/>
        </w:rPr>
      </w:pPr>
      <w:r w:rsidRPr="009D75CC">
        <w:rPr>
          <w:rFonts w:cs="Times New Roman"/>
          <w:i/>
          <w:iCs/>
          <w:sz w:val="24"/>
          <w:szCs w:val="24"/>
        </w:rPr>
        <w:t>2.2.1. Ma trận đề kiểm tra</w:t>
      </w:r>
    </w:p>
    <w:p w14:paraId="6C864BF1" w14:textId="71BC6A23" w:rsidR="00F46319" w:rsidRPr="009D75CC" w:rsidRDefault="00F46319" w:rsidP="001A2316">
      <w:pPr>
        <w:spacing w:line="300" w:lineRule="exact"/>
        <w:ind w:firstLine="397"/>
        <w:jc w:val="both"/>
        <w:rPr>
          <w:rFonts w:cs="Times New Roman"/>
          <w:b/>
          <w:bCs/>
          <w:i/>
          <w:iCs/>
          <w:sz w:val="24"/>
          <w:szCs w:val="24"/>
        </w:rPr>
      </w:pPr>
      <w:r w:rsidRPr="001E6A42">
        <w:rPr>
          <w:rFonts w:cs="Times New Roman"/>
          <w:spacing w:val="-2"/>
          <w:sz w:val="24"/>
          <w:szCs w:val="24"/>
        </w:rPr>
        <w:t>Về khái niệm, “Ma trận đề kiểm tra là bản thiết kế chứa những thông tin về cấu trúc cơ bản của đề kiểm tra như: thời lượng, số câu hỏi, dạng thức câu hỏi; lĩnh vực kiến thức, cấp độ năng lực của từng câu hỏi, thuộc tính các câu hỏi ở từng vị</w:t>
      </w:r>
      <w:r w:rsidR="003C0439" w:rsidRPr="001E6A42">
        <w:rPr>
          <w:rFonts w:cs="Times New Roman"/>
          <w:spacing w:val="-2"/>
          <w:sz w:val="24"/>
          <w:szCs w:val="24"/>
        </w:rPr>
        <w:t xml:space="preserve"> trí...”</w:t>
      </w:r>
      <w:r w:rsidRPr="001E6A42">
        <w:rPr>
          <w:rFonts w:cs="Times New Roman"/>
          <w:spacing w:val="-2"/>
          <w:sz w:val="24"/>
          <w:szCs w:val="24"/>
        </w:rPr>
        <w:t xml:space="preserve"> (Bộ Giáo dục và Đào tạo, 2020, tr. 27). Vì thế, nó cho phép tạo ra nhiều đề kiểm tra có chất lượng tương đương nh</w:t>
      </w:r>
      <w:r w:rsidRPr="009D75CC">
        <w:rPr>
          <w:rFonts w:cs="Times New Roman"/>
          <w:sz w:val="24"/>
          <w:szCs w:val="24"/>
        </w:rPr>
        <w:t xml:space="preserve">au. </w:t>
      </w:r>
    </w:p>
    <w:p w14:paraId="138A079C" w14:textId="6B7A1253"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Có nhiều kiểu ma trận đề kiểm tra. Mức độ chi tiết của chúng phụ thuộc vào mục đích và đối tượng sử dụng. Đề kiểm tra phải được thiết kế sao cho phù hợp nhất với mục tiêu cần đánh giá, có độ tin cậy và độ giá trị nằm trong khoảng cho phép. Để thiết kế được một đề kiểm tra có chất lượng, người ra đề phải xây dựng một ma trận với đầy đủ tên, kí hiệu (nếu cần)... của nó.</w:t>
      </w:r>
    </w:p>
    <w:p w14:paraId="48FE0E7F" w14:textId="020EB0E1"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Trong cấu trúc một ma trận có cấu trúc từng phần (Prompt Attributes) và các thông tin hỗ trợ khác. Cấu trúc từng phần gồm cấu trúc và tỉ trọng từng phần cùng các câu hỏi trong đề (items).</w:t>
      </w:r>
      <w:r w:rsidR="00D31116">
        <w:rPr>
          <w:rFonts w:cs="Times New Roman"/>
          <w:sz w:val="24"/>
          <w:szCs w:val="24"/>
          <w:lang w:val="en-US"/>
        </w:rPr>
        <w:t xml:space="preserve"> </w:t>
      </w:r>
      <w:r w:rsidRPr="009D75CC">
        <w:rPr>
          <w:rFonts w:cs="Times New Roman"/>
          <w:sz w:val="24"/>
          <w:szCs w:val="24"/>
        </w:rPr>
        <w:t>Các câu hỏi trong đề kiểm tra phải được xác định rõ về dạng thức, lĩnh vực kiến thức, cấp độ/thang năng lực đánh giá, thời gian trả lời dự kiến của từng câu và vị trí của các câu hỏi trong đề kiểm tra.</w:t>
      </w:r>
    </w:p>
    <w:p w14:paraId="557EEA7D" w14:textId="77777777"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 xml:space="preserve">Khi xây dựng ma trận, cần chú ý những thông tin cơ bản của ma trận. Đó là mục tiêu đánh giá (objectives), lĩnh vực, phạm vi kiến thức (content), thời lượng (toàn bộ đề kiểm tra và từng phần kiểm tra), tổng số câu hỏi, phân bố câu </w:t>
      </w:r>
      <w:r w:rsidRPr="009D75CC">
        <w:rPr>
          <w:rFonts w:cs="Times New Roman"/>
          <w:sz w:val="24"/>
          <w:szCs w:val="24"/>
        </w:rPr>
        <w:lastRenderedPageBreak/>
        <w:t>hỏi theo lĩnh vực, phạm vi kiến thức, mức độ khó, mục tiêu đánh giá.</w:t>
      </w:r>
    </w:p>
    <w:p w14:paraId="00F69AC6" w14:textId="2764B6D6" w:rsidR="00F46319" w:rsidRPr="009D75CC" w:rsidRDefault="00F46319" w:rsidP="001A2316">
      <w:pPr>
        <w:spacing w:line="300" w:lineRule="exact"/>
        <w:ind w:firstLine="397"/>
        <w:jc w:val="both"/>
        <w:rPr>
          <w:rFonts w:cs="Times New Roman"/>
          <w:sz w:val="24"/>
          <w:szCs w:val="24"/>
        </w:rPr>
      </w:pPr>
      <w:r w:rsidRPr="009D75CC">
        <w:rPr>
          <w:rFonts w:cs="Times New Roman"/>
          <w:sz w:val="24"/>
          <w:szCs w:val="24"/>
        </w:rPr>
        <w:t>Trước đây, mức độ nhận thức trong ma trận đượ</w:t>
      </w:r>
      <w:r w:rsidR="00074C69">
        <w:rPr>
          <w:rFonts w:cs="Times New Roman"/>
          <w:sz w:val="24"/>
          <w:szCs w:val="24"/>
        </w:rPr>
        <w:t xml:space="preserve">c chia thành </w:t>
      </w:r>
      <w:r w:rsidRPr="009D75CC">
        <w:rPr>
          <w:rFonts w:cs="Times New Roman"/>
          <w:sz w:val="24"/>
          <w:szCs w:val="24"/>
        </w:rPr>
        <w:t>bố</w:t>
      </w:r>
      <w:r w:rsidR="00074C69">
        <w:rPr>
          <w:rFonts w:cs="Times New Roman"/>
          <w:sz w:val="24"/>
          <w:szCs w:val="24"/>
        </w:rPr>
        <w:t>n</w:t>
      </w:r>
      <w:r w:rsidRPr="009D75CC">
        <w:rPr>
          <w:rFonts w:cs="Times New Roman"/>
          <w:sz w:val="24"/>
          <w:szCs w:val="24"/>
        </w:rPr>
        <w:t xml:space="preserve"> mức là nhận biết, thông hiểu, vận dụng và vận dụng cao. Từ năm 2023, mức độ nhận thức </w:t>
      </w:r>
      <w:r w:rsidRPr="009D75CC">
        <w:rPr>
          <w:rFonts w:cs="Times New Roman"/>
          <w:sz w:val="24"/>
          <w:szCs w:val="24"/>
        </w:rPr>
        <w:lastRenderedPageBreak/>
        <w:t>được quy đị</w:t>
      </w:r>
      <w:r w:rsidR="00074C69">
        <w:rPr>
          <w:rFonts w:cs="Times New Roman"/>
          <w:sz w:val="24"/>
          <w:szCs w:val="24"/>
        </w:rPr>
        <w:t xml:space="preserve">nh thành </w:t>
      </w:r>
      <w:r w:rsidRPr="009D75CC">
        <w:rPr>
          <w:rFonts w:cs="Times New Roman"/>
          <w:sz w:val="24"/>
          <w:szCs w:val="24"/>
        </w:rPr>
        <w:t>ba mức là nhận biết, thông hiểu và vận dụng.</w:t>
      </w:r>
    </w:p>
    <w:p w14:paraId="650D2B99" w14:textId="77777777" w:rsidR="00562CAF" w:rsidRPr="009D75CC" w:rsidRDefault="00F46319" w:rsidP="001A2316">
      <w:pPr>
        <w:spacing w:line="300" w:lineRule="exact"/>
        <w:ind w:firstLine="397"/>
        <w:jc w:val="both"/>
        <w:rPr>
          <w:rFonts w:cs="Times New Roman"/>
          <w:sz w:val="24"/>
          <w:szCs w:val="24"/>
        </w:rPr>
        <w:sectPr w:rsidR="00562CAF" w:rsidRPr="009D75CC" w:rsidSect="00562CAF">
          <w:type w:val="continuous"/>
          <w:pgSz w:w="11057" w:h="15593" w:code="9"/>
          <w:pgMar w:top="1418" w:right="1418" w:bottom="1418" w:left="1418" w:header="964" w:footer="851" w:gutter="0"/>
          <w:cols w:num="2" w:space="454"/>
          <w:docGrid w:linePitch="381"/>
        </w:sectPr>
      </w:pPr>
      <w:r w:rsidRPr="009D75CC">
        <w:rPr>
          <w:rFonts w:cs="Times New Roman"/>
          <w:sz w:val="24"/>
          <w:szCs w:val="24"/>
        </w:rPr>
        <w:t>Dựa vào tài liệu tập huấn của Bộ Giáo dục và Đào tạo năm 2024, có thể hình dung mẫu chung của ma trận đề kiểm tra như sau:</w:t>
      </w:r>
    </w:p>
    <w:p w14:paraId="7CC8FEFC" w14:textId="77777777" w:rsidR="00F46319" w:rsidRPr="009D75CC" w:rsidRDefault="00F46319" w:rsidP="001A2316">
      <w:pPr>
        <w:spacing w:line="300" w:lineRule="exact"/>
        <w:jc w:val="center"/>
        <w:rPr>
          <w:rFonts w:cs="Times New Roman"/>
          <w:b/>
          <w:bCs/>
          <w:i/>
          <w:iCs/>
          <w:sz w:val="24"/>
          <w:szCs w:val="24"/>
        </w:rPr>
      </w:pPr>
      <w:r w:rsidRPr="009D75CC">
        <w:rPr>
          <w:rFonts w:cs="Times New Roman"/>
          <w:b/>
          <w:bCs/>
          <w:iCs/>
          <w:sz w:val="24"/>
          <w:szCs w:val="24"/>
        </w:rPr>
        <w:lastRenderedPageBreak/>
        <w:t>Bảng 1:</w:t>
      </w:r>
      <w:r w:rsidRPr="009D75CC">
        <w:rPr>
          <w:rFonts w:cs="Times New Roman"/>
          <w:b/>
          <w:bCs/>
          <w:i/>
          <w:iCs/>
          <w:sz w:val="24"/>
          <w:szCs w:val="24"/>
        </w:rPr>
        <w:t xml:space="preserve"> </w:t>
      </w:r>
      <w:r w:rsidRPr="009D75CC">
        <w:rPr>
          <w:rFonts w:cs="Times New Roman"/>
          <w:bCs/>
          <w:i/>
          <w:iCs/>
          <w:sz w:val="24"/>
          <w:szCs w:val="24"/>
        </w:rPr>
        <w:t>Mẫu ma trận đề kiểm tra</w:t>
      </w:r>
    </w:p>
    <w:p w14:paraId="45EAF4E2" w14:textId="77777777" w:rsidR="00F46319" w:rsidRPr="009D75CC" w:rsidRDefault="00F46319" w:rsidP="001A2316">
      <w:pPr>
        <w:pStyle w:val="ListParagraph"/>
        <w:spacing w:line="300" w:lineRule="exact"/>
        <w:ind w:left="0"/>
        <w:jc w:val="center"/>
        <w:rPr>
          <w:sz w:val="24"/>
        </w:rPr>
      </w:pPr>
      <w:r w:rsidRPr="009D75CC">
        <w:rPr>
          <w:sz w:val="24"/>
        </w:rPr>
        <w:t>MA TRẬN ĐỀ KIỂM TRA .............................</w:t>
      </w:r>
    </w:p>
    <w:p w14:paraId="61C1508D" w14:textId="77777777" w:rsidR="00F46319" w:rsidRPr="009D75CC" w:rsidRDefault="00F46319" w:rsidP="001A2316">
      <w:pPr>
        <w:pStyle w:val="BalloonText"/>
        <w:spacing w:line="300" w:lineRule="exact"/>
        <w:jc w:val="center"/>
        <w:rPr>
          <w:rFonts w:ascii="Times New Roman" w:hAnsi="Times New Roman" w:cs="Times New Roman"/>
          <w:sz w:val="24"/>
          <w:szCs w:val="24"/>
        </w:rPr>
      </w:pPr>
      <w:r w:rsidRPr="009D75CC">
        <w:rPr>
          <w:rFonts w:ascii="Times New Roman" w:hAnsi="Times New Roman" w:cs="Times New Roman"/>
          <w:sz w:val="24"/>
          <w:szCs w:val="24"/>
        </w:rPr>
        <w:t>MÔN: ........................ THỜI GIAN LÀM BÀI:  ........................</w:t>
      </w:r>
    </w:p>
    <w:tbl>
      <w:tblPr>
        <w:tblpPr w:leftFromText="180" w:rightFromText="180" w:vertAnchor="text" w:horzAnchor="margin" w:tblpX="-147" w:tblpY="14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709"/>
        <w:gridCol w:w="567"/>
        <w:gridCol w:w="850"/>
        <w:gridCol w:w="567"/>
        <w:gridCol w:w="851"/>
        <w:gridCol w:w="567"/>
        <w:gridCol w:w="850"/>
        <w:gridCol w:w="567"/>
        <w:gridCol w:w="567"/>
        <w:gridCol w:w="851"/>
        <w:gridCol w:w="709"/>
      </w:tblGrid>
      <w:tr w:rsidR="00F46319" w:rsidRPr="001E6A42" w14:paraId="7AA9C942" w14:textId="77777777" w:rsidTr="001E6A42">
        <w:trPr>
          <w:trHeight w:val="421"/>
        </w:trPr>
        <w:tc>
          <w:tcPr>
            <w:tcW w:w="562" w:type="dxa"/>
            <w:vMerge w:val="restart"/>
            <w:vAlign w:val="center"/>
          </w:tcPr>
          <w:p w14:paraId="503C11E1"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S</w:t>
            </w:r>
          </w:p>
          <w:p w14:paraId="2B86CAB8"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w:t>
            </w:r>
          </w:p>
          <w:p w14:paraId="6D1BB07C"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w:t>
            </w:r>
          </w:p>
        </w:tc>
        <w:tc>
          <w:tcPr>
            <w:tcW w:w="709" w:type="dxa"/>
            <w:vMerge w:val="restart"/>
            <w:vAlign w:val="center"/>
          </w:tcPr>
          <w:p w14:paraId="5A4E755D"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Nội dung kiến thức</w:t>
            </w:r>
          </w:p>
        </w:tc>
        <w:tc>
          <w:tcPr>
            <w:tcW w:w="709" w:type="dxa"/>
            <w:vMerge w:val="restart"/>
            <w:vAlign w:val="center"/>
          </w:tcPr>
          <w:p w14:paraId="0EF9556B"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Đơn</w:t>
            </w:r>
          </w:p>
          <w:p w14:paraId="0E4E9B2D"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vị</w:t>
            </w:r>
          </w:p>
          <w:p w14:paraId="78A3D4C0"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kiến</w:t>
            </w:r>
          </w:p>
          <w:p w14:paraId="4025CDEC"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thức</w:t>
            </w:r>
          </w:p>
        </w:tc>
        <w:tc>
          <w:tcPr>
            <w:tcW w:w="4252" w:type="dxa"/>
            <w:gridSpan w:val="6"/>
          </w:tcPr>
          <w:p w14:paraId="0559C076"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Mức độ nhận thức</w:t>
            </w:r>
          </w:p>
        </w:tc>
        <w:tc>
          <w:tcPr>
            <w:tcW w:w="1985" w:type="dxa"/>
            <w:gridSpan w:val="3"/>
            <w:vAlign w:val="center"/>
          </w:tcPr>
          <w:p w14:paraId="5F392DA8"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Tổng</w:t>
            </w:r>
          </w:p>
        </w:tc>
        <w:tc>
          <w:tcPr>
            <w:tcW w:w="709" w:type="dxa"/>
            <w:vMerge w:val="restart"/>
            <w:vAlign w:val="center"/>
          </w:tcPr>
          <w:p w14:paraId="2F99681D"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w:t>
            </w:r>
          </w:p>
          <w:p w14:paraId="2B3BF176"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Tổng điểm</w:t>
            </w:r>
          </w:p>
          <w:p w14:paraId="35AAF5F0" w14:textId="77777777" w:rsidR="00F46319" w:rsidRPr="001E6A42" w:rsidRDefault="00F46319" w:rsidP="001E6A42">
            <w:pPr>
              <w:pStyle w:val="BalloonText"/>
              <w:jc w:val="center"/>
              <w:rPr>
                <w:rFonts w:ascii="Times New Roman" w:hAnsi="Times New Roman" w:cs="Times New Roman"/>
                <w:sz w:val="22"/>
                <w:szCs w:val="22"/>
              </w:rPr>
            </w:pPr>
          </w:p>
        </w:tc>
      </w:tr>
      <w:tr w:rsidR="00F46319" w:rsidRPr="001E6A42" w14:paraId="1E8BD652" w14:textId="77777777" w:rsidTr="001E6A42">
        <w:trPr>
          <w:trHeight w:val="362"/>
        </w:trPr>
        <w:tc>
          <w:tcPr>
            <w:tcW w:w="562" w:type="dxa"/>
            <w:vMerge/>
          </w:tcPr>
          <w:p w14:paraId="5E9AD758" w14:textId="77777777" w:rsidR="00F46319" w:rsidRPr="001E6A42" w:rsidRDefault="00F46319" w:rsidP="001E6A42">
            <w:pPr>
              <w:pStyle w:val="BalloonText"/>
              <w:rPr>
                <w:rFonts w:ascii="Times New Roman" w:hAnsi="Times New Roman" w:cs="Times New Roman"/>
                <w:sz w:val="22"/>
                <w:szCs w:val="22"/>
              </w:rPr>
            </w:pPr>
          </w:p>
        </w:tc>
        <w:tc>
          <w:tcPr>
            <w:tcW w:w="709" w:type="dxa"/>
            <w:vMerge/>
          </w:tcPr>
          <w:p w14:paraId="75443A3C" w14:textId="77777777" w:rsidR="00F46319" w:rsidRPr="001E6A42" w:rsidRDefault="00F46319" w:rsidP="001E6A42">
            <w:pPr>
              <w:pStyle w:val="BalloonText"/>
              <w:rPr>
                <w:rFonts w:ascii="Times New Roman" w:hAnsi="Times New Roman" w:cs="Times New Roman"/>
                <w:sz w:val="22"/>
                <w:szCs w:val="22"/>
              </w:rPr>
            </w:pPr>
          </w:p>
        </w:tc>
        <w:tc>
          <w:tcPr>
            <w:tcW w:w="709" w:type="dxa"/>
            <w:vMerge/>
          </w:tcPr>
          <w:p w14:paraId="557B05E2" w14:textId="77777777" w:rsidR="00F46319" w:rsidRPr="001E6A42" w:rsidRDefault="00F46319" w:rsidP="001E6A42">
            <w:pPr>
              <w:pStyle w:val="BalloonText"/>
              <w:rPr>
                <w:rFonts w:ascii="Times New Roman" w:hAnsi="Times New Roman" w:cs="Times New Roman"/>
                <w:sz w:val="22"/>
                <w:szCs w:val="22"/>
              </w:rPr>
            </w:pPr>
          </w:p>
        </w:tc>
        <w:tc>
          <w:tcPr>
            <w:tcW w:w="1417" w:type="dxa"/>
            <w:gridSpan w:val="2"/>
            <w:vAlign w:val="center"/>
          </w:tcPr>
          <w:p w14:paraId="6B9D9321"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 xml:space="preserve">Nhận </w:t>
            </w:r>
          </w:p>
          <w:p w14:paraId="172245A3"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biết</w:t>
            </w:r>
          </w:p>
        </w:tc>
        <w:tc>
          <w:tcPr>
            <w:tcW w:w="1418" w:type="dxa"/>
            <w:gridSpan w:val="2"/>
            <w:vAlign w:val="center"/>
          </w:tcPr>
          <w:p w14:paraId="18D64061"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Thông hiểu</w:t>
            </w:r>
          </w:p>
        </w:tc>
        <w:tc>
          <w:tcPr>
            <w:tcW w:w="1417" w:type="dxa"/>
            <w:gridSpan w:val="2"/>
            <w:vAlign w:val="center"/>
          </w:tcPr>
          <w:p w14:paraId="6E708B9F"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 xml:space="preserve">Vận </w:t>
            </w:r>
          </w:p>
          <w:p w14:paraId="6EA9506A"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dụng</w:t>
            </w:r>
          </w:p>
        </w:tc>
        <w:tc>
          <w:tcPr>
            <w:tcW w:w="1134" w:type="dxa"/>
            <w:gridSpan w:val="2"/>
            <w:vAlign w:val="center"/>
          </w:tcPr>
          <w:p w14:paraId="707EE3DF"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Số</w:t>
            </w:r>
          </w:p>
          <w:p w14:paraId="4EF8DB78"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CH</w:t>
            </w:r>
          </w:p>
        </w:tc>
        <w:tc>
          <w:tcPr>
            <w:tcW w:w="851" w:type="dxa"/>
            <w:vMerge w:val="restart"/>
            <w:vAlign w:val="center"/>
          </w:tcPr>
          <w:p w14:paraId="3C08755E"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Thời gian (phút)</w:t>
            </w:r>
          </w:p>
        </w:tc>
        <w:tc>
          <w:tcPr>
            <w:tcW w:w="709" w:type="dxa"/>
            <w:vMerge/>
            <w:vAlign w:val="center"/>
          </w:tcPr>
          <w:p w14:paraId="2B8B6AC5" w14:textId="77777777" w:rsidR="00F46319" w:rsidRPr="001E6A42" w:rsidRDefault="00F46319" w:rsidP="001E6A42">
            <w:pPr>
              <w:pStyle w:val="BalloonText"/>
              <w:jc w:val="center"/>
              <w:rPr>
                <w:rFonts w:ascii="Times New Roman" w:hAnsi="Times New Roman" w:cs="Times New Roman"/>
                <w:sz w:val="22"/>
                <w:szCs w:val="22"/>
              </w:rPr>
            </w:pPr>
          </w:p>
        </w:tc>
      </w:tr>
      <w:tr w:rsidR="00F46319" w:rsidRPr="001E6A42" w14:paraId="4E88ACE5" w14:textId="77777777" w:rsidTr="001E6A42">
        <w:trPr>
          <w:trHeight w:val="517"/>
        </w:trPr>
        <w:tc>
          <w:tcPr>
            <w:tcW w:w="562" w:type="dxa"/>
            <w:vMerge/>
          </w:tcPr>
          <w:p w14:paraId="75A9B797" w14:textId="77777777" w:rsidR="00F46319" w:rsidRPr="001E6A42" w:rsidRDefault="00F46319" w:rsidP="001E6A42">
            <w:pPr>
              <w:pStyle w:val="BalloonText"/>
              <w:rPr>
                <w:rFonts w:ascii="Times New Roman" w:hAnsi="Times New Roman" w:cs="Times New Roman"/>
                <w:sz w:val="22"/>
                <w:szCs w:val="22"/>
              </w:rPr>
            </w:pPr>
          </w:p>
        </w:tc>
        <w:tc>
          <w:tcPr>
            <w:tcW w:w="709" w:type="dxa"/>
            <w:vMerge/>
          </w:tcPr>
          <w:p w14:paraId="0AF517B7" w14:textId="77777777" w:rsidR="00F46319" w:rsidRPr="001E6A42" w:rsidRDefault="00F46319" w:rsidP="001E6A42">
            <w:pPr>
              <w:pStyle w:val="BalloonText"/>
              <w:rPr>
                <w:rFonts w:ascii="Times New Roman" w:hAnsi="Times New Roman" w:cs="Times New Roman"/>
                <w:sz w:val="22"/>
                <w:szCs w:val="22"/>
              </w:rPr>
            </w:pPr>
          </w:p>
        </w:tc>
        <w:tc>
          <w:tcPr>
            <w:tcW w:w="709" w:type="dxa"/>
            <w:vMerge/>
          </w:tcPr>
          <w:p w14:paraId="779B84B2" w14:textId="77777777" w:rsidR="00F46319" w:rsidRPr="001E6A42" w:rsidRDefault="00F46319" w:rsidP="001E6A42">
            <w:pPr>
              <w:pStyle w:val="BalloonText"/>
              <w:rPr>
                <w:rFonts w:ascii="Times New Roman" w:hAnsi="Times New Roman" w:cs="Times New Roman"/>
                <w:sz w:val="22"/>
                <w:szCs w:val="22"/>
              </w:rPr>
            </w:pPr>
          </w:p>
        </w:tc>
        <w:tc>
          <w:tcPr>
            <w:tcW w:w="567" w:type="dxa"/>
            <w:vAlign w:val="center"/>
          </w:tcPr>
          <w:p w14:paraId="243E89DE"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Số CH</w:t>
            </w:r>
          </w:p>
        </w:tc>
        <w:tc>
          <w:tcPr>
            <w:tcW w:w="850" w:type="dxa"/>
            <w:vAlign w:val="center"/>
          </w:tcPr>
          <w:p w14:paraId="0E3BBE07"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Thời gian (phút)</w:t>
            </w:r>
          </w:p>
        </w:tc>
        <w:tc>
          <w:tcPr>
            <w:tcW w:w="567" w:type="dxa"/>
            <w:vAlign w:val="center"/>
          </w:tcPr>
          <w:p w14:paraId="24F5C4BF"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Số CH</w:t>
            </w:r>
          </w:p>
        </w:tc>
        <w:tc>
          <w:tcPr>
            <w:tcW w:w="851" w:type="dxa"/>
            <w:vAlign w:val="center"/>
          </w:tcPr>
          <w:p w14:paraId="0389A1B1"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Thời gian (phút)</w:t>
            </w:r>
          </w:p>
        </w:tc>
        <w:tc>
          <w:tcPr>
            <w:tcW w:w="567" w:type="dxa"/>
            <w:vAlign w:val="center"/>
          </w:tcPr>
          <w:p w14:paraId="520CAFA8"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Số CH</w:t>
            </w:r>
          </w:p>
        </w:tc>
        <w:tc>
          <w:tcPr>
            <w:tcW w:w="850" w:type="dxa"/>
            <w:vAlign w:val="center"/>
          </w:tcPr>
          <w:p w14:paraId="4BBBAE40"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Thời gian (phút)</w:t>
            </w:r>
          </w:p>
        </w:tc>
        <w:tc>
          <w:tcPr>
            <w:tcW w:w="567" w:type="dxa"/>
            <w:vAlign w:val="center"/>
          </w:tcPr>
          <w:p w14:paraId="7A18AE81"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TN</w:t>
            </w:r>
          </w:p>
        </w:tc>
        <w:tc>
          <w:tcPr>
            <w:tcW w:w="567" w:type="dxa"/>
            <w:vAlign w:val="center"/>
          </w:tcPr>
          <w:p w14:paraId="1FEB823A"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TL</w:t>
            </w:r>
          </w:p>
        </w:tc>
        <w:tc>
          <w:tcPr>
            <w:tcW w:w="851" w:type="dxa"/>
            <w:vMerge/>
          </w:tcPr>
          <w:p w14:paraId="28EFAC2F" w14:textId="77777777" w:rsidR="00F46319" w:rsidRPr="001E6A42" w:rsidRDefault="00F46319" w:rsidP="001E6A42">
            <w:pPr>
              <w:pStyle w:val="BalloonText"/>
              <w:rPr>
                <w:rFonts w:ascii="Times New Roman" w:hAnsi="Times New Roman" w:cs="Times New Roman"/>
                <w:sz w:val="22"/>
                <w:szCs w:val="22"/>
              </w:rPr>
            </w:pPr>
          </w:p>
        </w:tc>
        <w:tc>
          <w:tcPr>
            <w:tcW w:w="709" w:type="dxa"/>
            <w:vMerge/>
          </w:tcPr>
          <w:p w14:paraId="0DAD5AFF"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62A3AE9B" w14:textId="77777777" w:rsidTr="001E6A42">
        <w:trPr>
          <w:trHeight w:val="190"/>
        </w:trPr>
        <w:tc>
          <w:tcPr>
            <w:tcW w:w="562" w:type="dxa"/>
            <w:vMerge w:val="restart"/>
            <w:vAlign w:val="center"/>
          </w:tcPr>
          <w:p w14:paraId="6C5DB93C"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1</w:t>
            </w:r>
          </w:p>
        </w:tc>
        <w:tc>
          <w:tcPr>
            <w:tcW w:w="709" w:type="dxa"/>
            <w:vMerge w:val="restart"/>
            <w:vAlign w:val="center"/>
          </w:tcPr>
          <w:p w14:paraId="62983026"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ND 1</w:t>
            </w:r>
          </w:p>
        </w:tc>
        <w:tc>
          <w:tcPr>
            <w:tcW w:w="709" w:type="dxa"/>
          </w:tcPr>
          <w:p w14:paraId="037C1DAA"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1.1.....</w:t>
            </w:r>
          </w:p>
        </w:tc>
        <w:tc>
          <w:tcPr>
            <w:tcW w:w="567" w:type="dxa"/>
            <w:vAlign w:val="center"/>
          </w:tcPr>
          <w:p w14:paraId="4B8ABFE6"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24F0BCCA"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428749E1" w14:textId="77777777" w:rsidR="00F46319" w:rsidRPr="001E6A42" w:rsidRDefault="00F46319" w:rsidP="001E6A42">
            <w:pPr>
              <w:pStyle w:val="BalloonText"/>
              <w:jc w:val="center"/>
              <w:rPr>
                <w:rFonts w:ascii="Times New Roman" w:hAnsi="Times New Roman" w:cs="Times New Roman"/>
                <w:sz w:val="22"/>
                <w:szCs w:val="22"/>
              </w:rPr>
            </w:pPr>
          </w:p>
        </w:tc>
        <w:tc>
          <w:tcPr>
            <w:tcW w:w="851" w:type="dxa"/>
            <w:vAlign w:val="center"/>
          </w:tcPr>
          <w:p w14:paraId="5B2A14ED"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7871C048"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3EEA717C"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4310681B"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6776A747"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4DFC35F8"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5FAF4980"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31A71CAC" w14:textId="77777777" w:rsidTr="001E6A42">
        <w:trPr>
          <w:trHeight w:val="122"/>
        </w:trPr>
        <w:tc>
          <w:tcPr>
            <w:tcW w:w="562" w:type="dxa"/>
            <w:vMerge/>
            <w:vAlign w:val="center"/>
          </w:tcPr>
          <w:p w14:paraId="3C6E5ADB" w14:textId="77777777" w:rsidR="00F46319" w:rsidRPr="001E6A42" w:rsidRDefault="00F46319" w:rsidP="001E6A42">
            <w:pPr>
              <w:pStyle w:val="BalloonText"/>
              <w:jc w:val="center"/>
              <w:rPr>
                <w:rFonts w:ascii="Times New Roman" w:hAnsi="Times New Roman" w:cs="Times New Roman"/>
                <w:sz w:val="22"/>
                <w:szCs w:val="22"/>
              </w:rPr>
            </w:pPr>
          </w:p>
        </w:tc>
        <w:tc>
          <w:tcPr>
            <w:tcW w:w="709" w:type="dxa"/>
            <w:vMerge/>
            <w:vAlign w:val="center"/>
          </w:tcPr>
          <w:p w14:paraId="70A068A2" w14:textId="77777777" w:rsidR="00F46319" w:rsidRPr="001E6A42" w:rsidRDefault="00F46319" w:rsidP="001E6A42">
            <w:pPr>
              <w:pStyle w:val="BalloonText"/>
              <w:jc w:val="center"/>
              <w:rPr>
                <w:rFonts w:ascii="Times New Roman" w:hAnsi="Times New Roman" w:cs="Times New Roman"/>
                <w:sz w:val="22"/>
                <w:szCs w:val="22"/>
              </w:rPr>
            </w:pPr>
          </w:p>
        </w:tc>
        <w:tc>
          <w:tcPr>
            <w:tcW w:w="709" w:type="dxa"/>
          </w:tcPr>
          <w:p w14:paraId="54DB1054"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1.2.....</w:t>
            </w:r>
          </w:p>
        </w:tc>
        <w:tc>
          <w:tcPr>
            <w:tcW w:w="567" w:type="dxa"/>
            <w:vAlign w:val="center"/>
          </w:tcPr>
          <w:p w14:paraId="730E3B8E"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040FBD03"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6AD2CA78" w14:textId="77777777" w:rsidR="00F46319" w:rsidRPr="001E6A42" w:rsidRDefault="00F46319" w:rsidP="001E6A42">
            <w:pPr>
              <w:pStyle w:val="BalloonText"/>
              <w:jc w:val="center"/>
              <w:rPr>
                <w:rFonts w:ascii="Times New Roman" w:hAnsi="Times New Roman" w:cs="Times New Roman"/>
                <w:sz w:val="22"/>
                <w:szCs w:val="22"/>
              </w:rPr>
            </w:pPr>
          </w:p>
        </w:tc>
        <w:tc>
          <w:tcPr>
            <w:tcW w:w="851" w:type="dxa"/>
            <w:vAlign w:val="center"/>
          </w:tcPr>
          <w:p w14:paraId="33AE4825"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4012724E"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1EB80363"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1466B9C5"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43F17503"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2122C1A5"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4D6B8A57"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4CE7620E" w14:textId="77777777" w:rsidTr="001E6A42">
        <w:trPr>
          <w:trHeight w:val="196"/>
        </w:trPr>
        <w:tc>
          <w:tcPr>
            <w:tcW w:w="562" w:type="dxa"/>
            <w:vMerge w:val="restart"/>
            <w:vAlign w:val="center"/>
          </w:tcPr>
          <w:p w14:paraId="7303CFFE"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2</w:t>
            </w:r>
          </w:p>
        </w:tc>
        <w:tc>
          <w:tcPr>
            <w:tcW w:w="709" w:type="dxa"/>
            <w:vMerge w:val="restart"/>
            <w:vAlign w:val="center"/>
          </w:tcPr>
          <w:p w14:paraId="744F377C"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ND 2</w:t>
            </w:r>
          </w:p>
        </w:tc>
        <w:tc>
          <w:tcPr>
            <w:tcW w:w="709" w:type="dxa"/>
          </w:tcPr>
          <w:p w14:paraId="1E1085C3"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2.1.....</w:t>
            </w:r>
          </w:p>
        </w:tc>
        <w:tc>
          <w:tcPr>
            <w:tcW w:w="567" w:type="dxa"/>
            <w:vAlign w:val="center"/>
          </w:tcPr>
          <w:p w14:paraId="7AE84B19"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3C96064D"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627C9A80" w14:textId="77777777" w:rsidR="00F46319" w:rsidRPr="001E6A42" w:rsidRDefault="00F46319" w:rsidP="001E6A42">
            <w:pPr>
              <w:pStyle w:val="BalloonText"/>
              <w:jc w:val="center"/>
              <w:rPr>
                <w:rFonts w:ascii="Times New Roman" w:hAnsi="Times New Roman" w:cs="Times New Roman"/>
                <w:sz w:val="22"/>
                <w:szCs w:val="22"/>
              </w:rPr>
            </w:pPr>
          </w:p>
        </w:tc>
        <w:tc>
          <w:tcPr>
            <w:tcW w:w="851" w:type="dxa"/>
            <w:vAlign w:val="center"/>
          </w:tcPr>
          <w:p w14:paraId="61401B3B"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73619480"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018AEC30"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4993A050"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3F7A03B7" w14:textId="77777777" w:rsidR="00F46319" w:rsidRPr="001E6A42" w:rsidRDefault="00F46319" w:rsidP="001E6A42">
            <w:pPr>
              <w:pStyle w:val="BalloonText"/>
              <w:jc w:val="center"/>
              <w:rPr>
                <w:rFonts w:ascii="Times New Roman" w:hAnsi="Times New Roman" w:cs="Times New Roman"/>
                <w:sz w:val="22"/>
                <w:szCs w:val="22"/>
              </w:rPr>
            </w:pPr>
          </w:p>
        </w:tc>
        <w:tc>
          <w:tcPr>
            <w:tcW w:w="851" w:type="dxa"/>
          </w:tcPr>
          <w:p w14:paraId="46ED62F0" w14:textId="77777777" w:rsidR="00F46319" w:rsidRPr="001E6A42" w:rsidRDefault="00F46319" w:rsidP="001E6A42">
            <w:pPr>
              <w:pStyle w:val="BalloonText"/>
              <w:jc w:val="center"/>
              <w:rPr>
                <w:rFonts w:ascii="Times New Roman" w:hAnsi="Times New Roman" w:cs="Times New Roman"/>
                <w:sz w:val="22"/>
                <w:szCs w:val="22"/>
              </w:rPr>
            </w:pPr>
          </w:p>
        </w:tc>
        <w:tc>
          <w:tcPr>
            <w:tcW w:w="709" w:type="dxa"/>
          </w:tcPr>
          <w:p w14:paraId="1BF97AC4" w14:textId="77777777" w:rsidR="00F46319" w:rsidRPr="001E6A42" w:rsidRDefault="00F46319" w:rsidP="001E6A42">
            <w:pPr>
              <w:pStyle w:val="BalloonText"/>
              <w:jc w:val="center"/>
              <w:rPr>
                <w:rFonts w:ascii="Times New Roman" w:hAnsi="Times New Roman" w:cs="Times New Roman"/>
                <w:sz w:val="22"/>
                <w:szCs w:val="22"/>
              </w:rPr>
            </w:pPr>
          </w:p>
        </w:tc>
      </w:tr>
      <w:tr w:rsidR="00F46319" w:rsidRPr="001E6A42" w14:paraId="7C23A7ED" w14:textId="77777777" w:rsidTr="001E6A42">
        <w:trPr>
          <w:trHeight w:val="114"/>
        </w:trPr>
        <w:tc>
          <w:tcPr>
            <w:tcW w:w="562" w:type="dxa"/>
            <w:vMerge/>
            <w:vAlign w:val="center"/>
          </w:tcPr>
          <w:p w14:paraId="63A99D68" w14:textId="77777777" w:rsidR="00F46319" w:rsidRPr="001E6A42" w:rsidRDefault="00F46319" w:rsidP="001E6A42">
            <w:pPr>
              <w:pStyle w:val="BalloonText"/>
              <w:jc w:val="center"/>
              <w:rPr>
                <w:rFonts w:ascii="Times New Roman" w:hAnsi="Times New Roman" w:cs="Times New Roman"/>
                <w:sz w:val="22"/>
                <w:szCs w:val="22"/>
              </w:rPr>
            </w:pPr>
          </w:p>
        </w:tc>
        <w:tc>
          <w:tcPr>
            <w:tcW w:w="709" w:type="dxa"/>
            <w:vMerge/>
            <w:vAlign w:val="center"/>
          </w:tcPr>
          <w:p w14:paraId="7D089550" w14:textId="77777777" w:rsidR="00F46319" w:rsidRPr="001E6A42" w:rsidRDefault="00F46319" w:rsidP="001E6A42">
            <w:pPr>
              <w:pStyle w:val="BalloonText"/>
              <w:jc w:val="center"/>
              <w:rPr>
                <w:rFonts w:ascii="Times New Roman" w:hAnsi="Times New Roman" w:cs="Times New Roman"/>
                <w:sz w:val="22"/>
                <w:szCs w:val="22"/>
              </w:rPr>
            </w:pPr>
          </w:p>
        </w:tc>
        <w:tc>
          <w:tcPr>
            <w:tcW w:w="709" w:type="dxa"/>
          </w:tcPr>
          <w:p w14:paraId="4D552BE7"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2.2.....</w:t>
            </w:r>
          </w:p>
        </w:tc>
        <w:tc>
          <w:tcPr>
            <w:tcW w:w="567" w:type="dxa"/>
            <w:vAlign w:val="center"/>
          </w:tcPr>
          <w:p w14:paraId="578210E9"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33CFAC3D" w14:textId="77777777" w:rsidR="00F46319" w:rsidRPr="001E6A42" w:rsidRDefault="00F46319" w:rsidP="001E6A42">
            <w:pPr>
              <w:pStyle w:val="BalloonText"/>
              <w:rPr>
                <w:rFonts w:ascii="Times New Roman" w:hAnsi="Times New Roman" w:cs="Times New Roman"/>
                <w:sz w:val="22"/>
                <w:szCs w:val="22"/>
              </w:rPr>
            </w:pPr>
          </w:p>
        </w:tc>
        <w:tc>
          <w:tcPr>
            <w:tcW w:w="567" w:type="dxa"/>
            <w:vAlign w:val="center"/>
          </w:tcPr>
          <w:p w14:paraId="410F61B9" w14:textId="77777777" w:rsidR="00F46319" w:rsidRPr="001E6A42" w:rsidRDefault="00F46319" w:rsidP="001E6A42">
            <w:pPr>
              <w:pStyle w:val="BalloonText"/>
              <w:rPr>
                <w:rFonts w:ascii="Times New Roman" w:hAnsi="Times New Roman" w:cs="Times New Roman"/>
                <w:sz w:val="22"/>
                <w:szCs w:val="22"/>
              </w:rPr>
            </w:pPr>
          </w:p>
        </w:tc>
        <w:tc>
          <w:tcPr>
            <w:tcW w:w="851" w:type="dxa"/>
            <w:vAlign w:val="center"/>
          </w:tcPr>
          <w:p w14:paraId="0624CD94"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4CEF524C"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14351BE8"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547C5524"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40DB3951"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3532C034"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77045451"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12ACD393" w14:textId="77777777" w:rsidTr="001E6A42">
        <w:trPr>
          <w:trHeight w:val="114"/>
        </w:trPr>
        <w:tc>
          <w:tcPr>
            <w:tcW w:w="562" w:type="dxa"/>
            <w:vAlign w:val="center"/>
          </w:tcPr>
          <w:p w14:paraId="7EEE1CB7"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3</w:t>
            </w:r>
          </w:p>
        </w:tc>
        <w:tc>
          <w:tcPr>
            <w:tcW w:w="709" w:type="dxa"/>
            <w:vAlign w:val="center"/>
          </w:tcPr>
          <w:p w14:paraId="0FD08ECC" w14:textId="77777777" w:rsidR="00F46319" w:rsidRPr="001E6A42" w:rsidRDefault="00F46319" w:rsidP="001E6A42">
            <w:pPr>
              <w:pStyle w:val="BalloonText"/>
              <w:jc w:val="center"/>
              <w:rPr>
                <w:rFonts w:ascii="Times New Roman" w:hAnsi="Times New Roman" w:cs="Times New Roman"/>
                <w:sz w:val="22"/>
                <w:szCs w:val="22"/>
              </w:rPr>
            </w:pPr>
            <w:r w:rsidRPr="001E6A42">
              <w:rPr>
                <w:rFonts w:ascii="Times New Roman" w:hAnsi="Times New Roman" w:cs="Times New Roman"/>
                <w:sz w:val="22"/>
                <w:szCs w:val="22"/>
              </w:rPr>
              <w:t>.......</w:t>
            </w:r>
          </w:p>
        </w:tc>
        <w:tc>
          <w:tcPr>
            <w:tcW w:w="709" w:type="dxa"/>
          </w:tcPr>
          <w:p w14:paraId="4F02D464"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w:t>
            </w:r>
          </w:p>
        </w:tc>
        <w:tc>
          <w:tcPr>
            <w:tcW w:w="567" w:type="dxa"/>
            <w:vAlign w:val="center"/>
          </w:tcPr>
          <w:p w14:paraId="3A9AE794"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63B2FE24" w14:textId="77777777" w:rsidR="00F46319" w:rsidRPr="001E6A42" w:rsidRDefault="00F46319" w:rsidP="001E6A42">
            <w:pPr>
              <w:pStyle w:val="BalloonText"/>
              <w:rPr>
                <w:rFonts w:ascii="Times New Roman" w:hAnsi="Times New Roman" w:cs="Times New Roman"/>
                <w:sz w:val="22"/>
                <w:szCs w:val="22"/>
              </w:rPr>
            </w:pPr>
          </w:p>
        </w:tc>
        <w:tc>
          <w:tcPr>
            <w:tcW w:w="567" w:type="dxa"/>
            <w:vAlign w:val="center"/>
          </w:tcPr>
          <w:p w14:paraId="64CCA210" w14:textId="77777777" w:rsidR="00F46319" w:rsidRPr="001E6A42" w:rsidRDefault="00F46319" w:rsidP="001E6A42">
            <w:pPr>
              <w:pStyle w:val="BalloonText"/>
              <w:rPr>
                <w:rFonts w:ascii="Times New Roman" w:hAnsi="Times New Roman" w:cs="Times New Roman"/>
                <w:sz w:val="22"/>
                <w:szCs w:val="22"/>
              </w:rPr>
            </w:pPr>
          </w:p>
        </w:tc>
        <w:tc>
          <w:tcPr>
            <w:tcW w:w="851" w:type="dxa"/>
            <w:vAlign w:val="center"/>
          </w:tcPr>
          <w:p w14:paraId="19722ABD"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4BDE4FDA"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2AAA4B11"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620EA217"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666D412B"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0869EF48"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630D5CC5"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5F97E70D" w14:textId="77777777" w:rsidTr="001E6A42">
        <w:trPr>
          <w:trHeight w:val="38"/>
        </w:trPr>
        <w:tc>
          <w:tcPr>
            <w:tcW w:w="1980" w:type="dxa"/>
            <w:gridSpan w:val="3"/>
          </w:tcPr>
          <w:p w14:paraId="0B3D785C"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Tổng</w:t>
            </w:r>
          </w:p>
        </w:tc>
        <w:tc>
          <w:tcPr>
            <w:tcW w:w="567" w:type="dxa"/>
            <w:vAlign w:val="center"/>
          </w:tcPr>
          <w:p w14:paraId="503F1F9D"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20AC9ABC" w14:textId="77777777" w:rsidR="00F46319" w:rsidRPr="001E6A42" w:rsidRDefault="00F46319" w:rsidP="001E6A42">
            <w:pPr>
              <w:pStyle w:val="BalloonText"/>
              <w:rPr>
                <w:rFonts w:ascii="Times New Roman" w:hAnsi="Times New Roman" w:cs="Times New Roman"/>
                <w:sz w:val="22"/>
                <w:szCs w:val="22"/>
              </w:rPr>
            </w:pPr>
          </w:p>
        </w:tc>
        <w:tc>
          <w:tcPr>
            <w:tcW w:w="567" w:type="dxa"/>
            <w:vAlign w:val="center"/>
          </w:tcPr>
          <w:p w14:paraId="18B8E9D4" w14:textId="77777777" w:rsidR="00F46319" w:rsidRPr="001E6A42" w:rsidRDefault="00F46319" w:rsidP="001E6A42">
            <w:pPr>
              <w:pStyle w:val="BalloonText"/>
              <w:jc w:val="center"/>
              <w:rPr>
                <w:rFonts w:ascii="Times New Roman" w:hAnsi="Times New Roman" w:cs="Times New Roman"/>
                <w:sz w:val="22"/>
                <w:szCs w:val="22"/>
              </w:rPr>
            </w:pPr>
          </w:p>
        </w:tc>
        <w:tc>
          <w:tcPr>
            <w:tcW w:w="851" w:type="dxa"/>
            <w:vAlign w:val="center"/>
          </w:tcPr>
          <w:p w14:paraId="08EF2117"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vAlign w:val="center"/>
          </w:tcPr>
          <w:p w14:paraId="58D5363D" w14:textId="77777777" w:rsidR="00F46319" w:rsidRPr="001E6A42" w:rsidRDefault="00F46319" w:rsidP="001E6A42">
            <w:pPr>
              <w:pStyle w:val="BalloonText"/>
              <w:jc w:val="center"/>
              <w:rPr>
                <w:rFonts w:ascii="Times New Roman" w:hAnsi="Times New Roman" w:cs="Times New Roman"/>
                <w:sz w:val="22"/>
                <w:szCs w:val="22"/>
              </w:rPr>
            </w:pPr>
          </w:p>
        </w:tc>
        <w:tc>
          <w:tcPr>
            <w:tcW w:w="850" w:type="dxa"/>
            <w:vAlign w:val="center"/>
          </w:tcPr>
          <w:p w14:paraId="068E958F"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270C48CC"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1D517647"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59335629"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217D50F7"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456F879B" w14:textId="77777777" w:rsidTr="001E6A42">
        <w:trPr>
          <w:trHeight w:val="38"/>
        </w:trPr>
        <w:tc>
          <w:tcPr>
            <w:tcW w:w="1980" w:type="dxa"/>
            <w:gridSpan w:val="3"/>
          </w:tcPr>
          <w:p w14:paraId="6187B6F6"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Tỉ lệ (%)</w:t>
            </w:r>
          </w:p>
        </w:tc>
        <w:tc>
          <w:tcPr>
            <w:tcW w:w="1417" w:type="dxa"/>
            <w:gridSpan w:val="2"/>
            <w:vAlign w:val="center"/>
          </w:tcPr>
          <w:p w14:paraId="2E82E205" w14:textId="77777777" w:rsidR="00F46319" w:rsidRPr="001E6A42" w:rsidRDefault="00F46319" w:rsidP="001E6A42">
            <w:pPr>
              <w:pStyle w:val="BalloonText"/>
              <w:rPr>
                <w:rFonts w:ascii="Times New Roman" w:hAnsi="Times New Roman" w:cs="Times New Roman"/>
                <w:sz w:val="22"/>
                <w:szCs w:val="22"/>
              </w:rPr>
            </w:pPr>
          </w:p>
        </w:tc>
        <w:tc>
          <w:tcPr>
            <w:tcW w:w="1418" w:type="dxa"/>
            <w:gridSpan w:val="2"/>
            <w:vAlign w:val="center"/>
          </w:tcPr>
          <w:p w14:paraId="6E25ADCF" w14:textId="77777777" w:rsidR="00F46319" w:rsidRPr="001E6A42" w:rsidRDefault="00F46319" w:rsidP="001E6A42">
            <w:pPr>
              <w:pStyle w:val="BalloonText"/>
              <w:jc w:val="center"/>
              <w:rPr>
                <w:rFonts w:ascii="Times New Roman" w:hAnsi="Times New Roman" w:cs="Times New Roman"/>
                <w:sz w:val="22"/>
                <w:szCs w:val="22"/>
              </w:rPr>
            </w:pPr>
          </w:p>
        </w:tc>
        <w:tc>
          <w:tcPr>
            <w:tcW w:w="1417" w:type="dxa"/>
            <w:gridSpan w:val="2"/>
            <w:vAlign w:val="center"/>
          </w:tcPr>
          <w:p w14:paraId="3689CFCB" w14:textId="77777777" w:rsidR="00F46319" w:rsidRPr="001E6A42" w:rsidRDefault="00F46319" w:rsidP="001E6A42">
            <w:pPr>
              <w:pStyle w:val="BalloonText"/>
              <w:jc w:val="center"/>
              <w:rPr>
                <w:rFonts w:ascii="Times New Roman" w:hAnsi="Times New Roman" w:cs="Times New Roman"/>
                <w:sz w:val="22"/>
                <w:szCs w:val="22"/>
              </w:rPr>
            </w:pPr>
          </w:p>
        </w:tc>
        <w:tc>
          <w:tcPr>
            <w:tcW w:w="567" w:type="dxa"/>
          </w:tcPr>
          <w:p w14:paraId="5FF5604F" w14:textId="77777777" w:rsidR="00F46319" w:rsidRPr="001E6A42" w:rsidRDefault="00F46319" w:rsidP="001E6A42">
            <w:pPr>
              <w:pStyle w:val="BalloonText"/>
              <w:rPr>
                <w:rFonts w:ascii="Times New Roman" w:hAnsi="Times New Roman" w:cs="Times New Roman"/>
                <w:sz w:val="22"/>
                <w:szCs w:val="22"/>
              </w:rPr>
            </w:pPr>
          </w:p>
        </w:tc>
        <w:tc>
          <w:tcPr>
            <w:tcW w:w="567" w:type="dxa"/>
          </w:tcPr>
          <w:p w14:paraId="637C8E10"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3C62F413"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3B3A44D6" w14:textId="77777777" w:rsidR="00F46319" w:rsidRPr="001E6A42" w:rsidRDefault="00F46319" w:rsidP="001E6A42">
            <w:pPr>
              <w:pStyle w:val="BalloonText"/>
              <w:rPr>
                <w:rFonts w:ascii="Times New Roman" w:hAnsi="Times New Roman" w:cs="Times New Roman"/>
                <w:sz w:val="22"/>
                <w:szCs w:val="22"/>
              </w:rPr>
            </w:pPr>
          </w:p>
        </w:tc>
      </w:tr>
      <w:tr w:rsidR="00F46319" w:rsidRPr="001E6A42" w14:paraId="523F184F" w14:textId="77777777" w:rsidTr="001E6A42">
        <w:trPr>
          <w:trHeight w:val="38"/>
        </w:trPr>
        <w:tc>
          <w:tcPr>
            <w:tcW w:w="1980" w:type="dxa"/>
            <w:gridSpan w:val="3"/>
          </w:tcPr>
          <w:p w14:paraId="62B2122F" w14:textId="77777777" w:rsidR="00F46319" w:rsidRPr="001E6A42" w:rsidRDefault="00F46319" w:rsidP="001E6A42">
            <w:pPr>
              <w:pStyle w:val="BalloonText"/>
              <w:rPr>
                <w:rFonts w:ascii="Times New Roman" w:hAnsi="Times New Roman" w:cs="Times New Roman"/>
                <w:sz w:val="22"/>
                <w:szCs w:val="22"/>
              </w:rPr>
            </w:pPr>
            <w:r w:rsidRPr="001E6A42">
              <w:rPr>
                <w:rFonts w:ascii="Times New Roman" w:hAnsi="Times New Roman" w:cs="Times New Roman"/>
                <w:sz w:val="22"/>
                <w:szCs w:val="22"/>
              </w:rPr>
              <w:t>Tỉ lệ chung (%)</w:t>
            </w:r>
          </w:p>
        </w:tc>
        <w:tc>
          <w:tcPr>
            <w:tcW w:w="2835" w:type="dxa"/>
            <w:gridSpan w:val="4"/>
            <w:vAlign w:val="center"/>
          </w:tcPr>
          <w:p w14:paraId="64707CD9" w14:textId="77777777" w:rsidR="00F46319" w:rsidRPr="001E6A42" w:rsidRDefault="00F46319" w:rsidP="001E6A42">
            <w:pPr>
              <w:pStyle w:val="BalloonText"/>
              <w:jc w:val="center"/>
              <w:rPr>
                <w:rFonts w:ascii="Times New Roman" w:hAnsi="Times New Roman" w:cs="Times New Roman"/>
                <w:sz w:val="22"/>
                <w:szCs w:val="22"/>
              </w:rPr>
            </w:pPr>
          </w:p>
        </w:tc>
        <w:tc>
          <w:tcPr>
            <w:tcW w:w="1417" w:type="dxa"/>
            <w:gridSpan w:val="2"/>
            <w:vAlign w:val="center"/>
          </w:tcPr>
          <w:p w14:paraId="4A7280A0" w14:textId="77777777" w:rsidR="00F46319" w:rsidRPr="001E6A42" w:rsidRDefault="00F46319" w:rsidP="001E6A42">
            <w:pPr>
              <w:pStyle w:val="BalloonText"/>
              <w:jc w:val="center"/>
              <w:rPr>
                <w:rFonts w:ascii="Times New Roman" w:hAnsi="Times New Roman" w:cs="Times New Roman"/>
                <w:sz w:val="22"/>
                <w:szCs w:val="22"/>
              </w:rPr>
            </w:pPr>
          </w:p>
        </w:tc>
        <w:tc>
          <w:tcPr>
            <w:tcW w:w="1134" w:type="dxa"/>
            <w:gridSpan w:val="2"/>
          </w:tcPr>
          <w:p w14:paraId="25BD5444" w14:textId="77777777" w:rsidR="00F46319" w:rsidRPr="001E6A42" w:rsidRDefault="00F46319" w:rsidP="001E6A42">
            <w:pPr>
              <w:pStyle w:val="BalloonText"/>
              <w:rPr>
                <w:rFonts w:ascii="Times New Roman" w:hAnsi="Times New Roman" w:cs="Times New Roman"/>
                <w:sz w:val="22"/>
                <w:szCs w:val="22"/>
              </w:rPr>
            </w:pPr>
          </w:p>
        </w:tc>
        <w:tc>
          <w:tcPr>
            <w:tcW w:w="851" w:type="dxa"/>
          </w:tcPr>
          <w:p w14:paraId="6B567BE2" w14:textId="77777777" w:rsidR="00F46319" w:rsidRPr="001E6A42" w:rsidRDefault="00F46319" w:rsidP="001E6A42">
            <w:pPr>
              <w:pStyle w:val="BalloonText"/>
              <w:rPr>
                <w:rFonts w:ascii="Times New Roman" w:hAnsi="Times New Roman" w:cs="Times New Roman"/>
                <w:sz w:val="22"/>
                <w:szCs w:val="22"/>
              </w:rPr>
            </w:pPr>
          </w:p>
        </w:tc>
        <w:tc>
          <w:tcPr>
            <w:tcW w:w="709" w:type="dxa"/>
          </w:tcPr>
          <w:p w14:paraId="6FDB7C5E" w14:textId="77777777" w:rsidR="00F46319" w:rsidRPr="001E6A42" w:rsidRDefault="00F46319" w:rsidP="001E6A42">
            <w:pPr>
              <w:pStyle w:val="BalloonText"/>
              <w:rPr>
                <w:rFonts w:ascii="Times New Roman" w:hAnsi="Times New Roman" w:cs="Times New Roman"/>
                <w:sz w:val="22"/>
                <w:szCs w:val="22"/>
              </w:rPr>
            </w:pPr>
          </w:p>
        </w:tc>
      </w:tr>
    </w:tbl>
    <w:p w14:paraId="599479C5" w14:textId="3536B613" w:rsidR="00F46319" w:rsidRPr="009D75CC" w:rsidRDefault="00204C84" w:rsidP="002A617C">
      <w:pPr>
        <w:spacing w:line="300" w:lineRule="exact"/>
        <w:jc w:val="both"/>
        <w:rPr>
          <w:rFonts w:cs="Times New Roman"/>
          <w:b/>
          <w:bCs/>
          <w:iCs/>
          <w:sz w:val="24"/>
          <w:szCs w:val="24"/>
        </w:rPr>
      </w:pPr>
      <w:r w:rsidRPr="009D75CC">
        <w:rPr>
          <w:rFonts w:cs="Times New Roman"/>
          <w:iCs/>
          <w:sz w:val="24"/>
          <w:szCs w:val="24"/>
        </w:rPr>
        <w:t xml:space="preserve">(Nguồn: </w:t>
      </w:r>
      <w:r w:rsidR="00F46319" w:rsidRPr="009D75CC">
        <w:rPr>
          <w:rFonts w:cs="Times New Roman"/>
          <w:iCs/>
          <w:sz w:val="24"/>
          <w:szCs w:val="24"/>
        </w:rPr>
        <w:t>Bộ Giáo dục và Đào tạo</w:t>
      </w:r>
      <w:r w:rsidRPr="009D75CC">
        <w:rPr>
          <w:rFonts w:cs="Times New Roman"/>
          <w:iCs/>
          <w:sz w:val="24"/>
          <w:szCs w:val="24"/>
        </w:rPr>
        <w:t xml:space="preserve">, </w:t>
      </w:r>
      <w:r w:rsidR="00F46319" w:rsidRPr="009D75CC">
        <w:rPr>
          <w:rFonts w:cs="Times New Roman"/>
          <w:iCs/>
          <w:sz w:val="24"/>
          <w:szCs w:val="24"/>
        </w:rPr>
        <w:t>2024)</w:t>
      </w:r>
    </w:p>
    <w:p w14:paraId="5ABCA061" w14:textId="77777777" w:rsidR="00562CAF" w:rsidRPr="009D75CC" w:rsidRDefault="00562CAF" w:rsidP="002A617C">
      <w:pPr>
        <w:spacing w:line="300" w:lineRule="exact"/>
        <w:jc w:val="both"/>
        <w:rPr>
          <w:rFonts w:cs="Times New Roman"/>
          <w:i/>
          <w:iCs/>
          <w:sz w:val="24"/>
          <w:szCs w:val="24"/>
        </w:rPr>
        <w:sectPr w:rsidR="00562CAF" w:rsidRPr="009D75CC" w:rsidSect="00F46319">
          <w:type w:val="continuous"/>
          <w:pgSz w:w="11057" w:h="15593" w:code="9"/>
          <w:pgMar w:top="1418" w:right="1418" w:bottom="1418" w:left="1418" w:header="964" w:footer="851" w:gutter="0"/>
          <w:cols w:space="454"/>
          <w:docGrid w:linePitch="381"/>
        </w:sectPr>
      </w:pPr>
    </w:p>
    <w:p w14:paraId="30106A10" w14:textId="53C8D5BD" w:rsidR="00F46319" w:rsidRPr="009D75CC" w:rsidRDefault="00F46319" w:rsidP="002A617C">
      <w:pPr>
        <w:spacing w:line="300" w:lineRule="exact"/>
        <w:jc w:val="both"/>
        <w:rPr>
          <w:rFonts w:cs="Times New Roman"/>
          <w:i/>
          <w:iCs/>
          <w:sz w:val="24"/>
          <w:szCs w:val="24"/>
        </w:rPr>
      </w:pPr>
      <w:r w:rsidRPr="009D75CC">
        <w:rPr>
          <w:rFonts w:cs="Times New Roman"/>
          <w:i/>
          <w:iCs/>
          <w:sz w:val="24"/>
          <w:szCs w:val="24"/>
        </w:rPr>
        <w:lastRenderedPageBreak/>
        <w:t>2.2.2. Đặc tả đề kiểm tra</w:t>
      </w:r>
    </w:p>
    <w:p w14:paraId="00C1A615" w14:textId="77777777" w:rsidR="00F46319" w:rsidRPr="009D75CC" w:rsidRDefault="00F46319" w:rsidP="002A617C">
      <w:pPr>
        <w:spacing w:line="300" w:lineRule="exact"/>
        <w:ind w:firstLine="397"/>
        <w:jc w:val="both"/>
        <w:rPr>
          <w:rFonts w:cs="Times New Roman"/>
          <w:b/>
          <w:bCs/>
          <w:sz w:val="24"/>
          <w:szCs w:val="24"/>
        </w:rPr>
      </w:pPr>
      <w:r w:rsidRPr="009D75CC">
        <w:rPr>
          <w:rFonts w:cs="Times New Roman"/>
          <w:bCs/>
          <w:iCs/>
          <w:sz w:val="24"/>
          <w:szCs w:val="24"/>
        </w:rPr>
        <w:t>“</w:t>
      </w:r>
      <w:r w:rsidRPr="009D75CC">
        <w:rPr>
          <w:rFonts w:cs="Times New Roman"/>
          <w:sz w:val="24"/>
          <w:szCs w:val="24"/>
        </w:rPr>
        <w:t>Bản đặc tả đề kiểm tra (</w:t>
      </w:r>
      <w:r w:rsidRPr="009D75CC">
        <w:rPr>
          <w:rFonts w:cs="Times New Roman"/>
          <w:i/>
          <w:iCs/>
          <w:sz w:val="24"/>
          <w:szCs w:val="24"/>
        </w:rPr>
        <w:t>test specification</w:t>
      </w:r>
      <w:r w:rsidRPr="009D75CC">
        <w:rPr>
          <w:rFonts w:cs="Times New Roman"/>
          <w:sz w:val="24"/>
          <w:szCs w:val="24"/>
        </w:rPr>
        <w:t xml:space="preserve"> hay </w:t>
      </w:r>
      <w:r w:rsidRPr="009D75CC">
        <w:rPr>
          <w:rFonts w:cs="Times New Roman"/>
          <w:i/>
          <w:iCs/>
          <w:sz w:val="24"/>
          <w:szCs w:val="24"/>
        </w:rPr>
        <w:t>test blueprint</w:t>
      </w:r>
      <w:r w:rsidRPr="009D75CC">
        <w:rPr>
          <w:rFonts w:cs="Times New Roman"/>
          <w:sz w:val="24"/>
          <w:szCs w:val="24"/>
        </w:rPr>
        <w:t>) là một bản mô tả chi tiết, có vai trò như một hướng dẫn đề viết một đề kiểm tra hoàn chỉnh. Bản đặc tả đề kiểm tra cung cấp thông tin về cấu trúc đề kiểm tra, hình thức câu hỏi, số lượng câu hỏi ở mỗi loại, và phân bố câu hỏi trên mỗi mục tiêu đánh giá” (Bộ Giáo dục và Đào tạo, 2020, tr. 28).</w:t>
      </w:r>
    </w:p>
    <w:p w14:paraId="200D24EF" w14:textId="77777777" w:rsidR="00F46319" w:rsidRPr="009D75CC" w:rsidRDefault="00F46319" w:rsidP="002A617C">
      <w:pPr>
        <w:spacing w:line="300" w:lineRule="exact"/>
        <w:ind w:firstLine="397"/>
        <w:jc w:val="both"/>
        <w:rPr>
          <w:rFonts w:cs="Times New Roman"/>
          <w:sz w:val="24"/>
          <w:szCs w:val="24"/>
        </w:rPr>
      </w:pPr>
      <w:r w:rsidRPr="009D75CC">
        <w:rPr>
          <w:rFonts w:cs="Times New Roman"/>
          <w:sz w:val="24"/>
          <w:szCs w:val="24"/>
        </w:rPr>
        <w:t xml:space="preserve">Theo đó, một bản đặc tả đề kiểm tra có chất lượng sẽ giúp nâng cao độ giá trị của hoạt động đánh giá, giúp xây dựng đề kiểm tra đánh giá đúng những mục </w:t>
      </w:r>
      <w:r w:rsidRPr="009D75CC">
        <w:rPr>
          <w:rFonts w:cs="Times New Roman"/>
          <w:sz w:val="24"/>
          <w:szCs w:val="24"/>
        </w:rPr>
        <w:lastRenderedPageBreak/>
        <w:t xml:space="preserve">tiêu dạy học dự định được đánh giá, giúp đảm bảo sự đồng nhất giữa các đề kiểm tra phục vụ cùng một mục đích đánh giá. </w:t>
      </w:r>
    </w:p>
    <w:p w14:paraId="334EAC3C" w14:textId="77777777" w:rsidR="00F46319" w:rsidRPr="009D75CC" w:rsidRDefault="00F46319" w:rsidP="002A617C">
      <w:pPr>
        <w:spacing w:line="300" w:lineRule="exact"/>
        <w:ind w:firstLine="397"/>
        <w:jc w:val="both"/>
        <w:rPr>
          <w:rFonts w:cs="Times New Roman"/>
          <w:sz w:val="24"/>
          <w:szCs w:val="24"/>
        </w:rPr>
      </w:pPr>
      <w:r w:rsidRPr="00EA675D">
        <w:rPr>
          <w:rFonts w:cs="Times New Roman"/>
          <w:spacing w:val="-4"/>
          <w:sz w:val="24"/>
          <w:szCs w:val="24"/>
        </w:rPr>
        <w:t>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Người dạy có thể áp dụng để triển khai hướng dẫn các nhiệm vụ, kiểm tra và đánh giá. Mặt khác, nó cũng giúp các nhà quản lí giáo dục kiểm soát chất lượng giáo dục của đơn vị mình phụ trác</w:t>
      </w:r>
      <w:r w:rsidRPr="009D75CC">
        <w:rPr>
          <w:rFonts w:cs="Times New Roman"/>
          <w:sz w:val="24"/>
          <w:szCs w:val="24"/>
        </w:rPr>
        <w:t>h.</w:t>
      </w:r>
    </w:p>
    <w:p w14:paraId="6C323CBE" w14:textId="77777777" w:rsidR="00F46319" w:rsidRPr="009D75CC" w:rsidRDefault="00F46319" w:rsidP="002A617C">
      <w:pPr>
        <w:spacing w:line="300" w:lineRule="exact"/>
        <w:ind w:firstLine="397"/>
        <w:jc w:val="both"/>
        <w:rPr>
          <w:rFonts w:cs="Times New Roman"/>
          <w:sz w:val="24"/>
          <w:szCs w:val="24"/>
        </w:rPr>
      </w:pPr>
      <w:r w:rsidRPr="009D75CC">
        <w:rPr>
          <w:rFonts w:cs="Times New Roman"/>
          <w:sz w:val="24"/>
          <w:szCs w:val="24"/>
        </w:rPr>
        <w:lastRenderedPageBreak/>
        <w:t>Bản đặc tả đề kiểm tra phải chỉ rõ mục đích của bài kiểm tra, những mục tiêu dạy học mà bài kiểm tra sẽ đánh giá, ma trận phân bố câu hỏi theo từng nội dung và mục tiêu dạy học.</w:t>
      </w:r>
    </w:p>
    <w:p w14:paraId="5E513D65" w14:textId="77777777" w:rsidR="00F46319" w:rsidRPr="009D75CC" w:rsidRDefault="00F46319" w:rsidP="002A617C">
      <w:pPr>
        <w:spacing w:line="300" w:lineRule="exact"/>
        <w:ind w:firstLine="397"/>
        <w:jc w:val="both"/>
        <w:rPr>
          <w:rFonts w:cs="Times New Roman"/>
          <w:sz w:val="24"/>
          <w:szCs w:val="24"/>
        </w:rPr>
      </w:pPr>
      <w:r w:rsidRPr="009D75CC">
        <w:rPr>
          <w:rFonts w:cs="Times New Roman"/>
          <w:sz w:val="24"/>
          <w:szCs w:val="24"/>
        </w:rPr>
        <w:t xml:space="preserve">Đặc tả đề kiểm tra là một bảng hai chiều, trong đó một chiều là các chủ đề kiến thức. Chiều còn lại là các cấp độ năng lực mà người học sẽ được đánh giá thông qua đề kiểm tra. Với mỗi chủ đề kiến thức, ở một cấp độ năng lực, căn cứ </w:t>
      </w:r>
      <w:r w:rsidRPr="009D75CC">
        <w:rPr>
          <w:rFonts w:cs="Times New Roman"/>
          <w:sz w:val="24"/>
          <w:szCs w:val="24"/>
        </w:rPr>
        <w:lastRenderedPageBreak/>
        <w:t>mục tiêu dạy học, người ra đề sẽ đưa ra một tỉ trọng phù hợp.</w:t>
      </w:r>
    </w:p>
    <w:p w14:paraId="6DAD315E" w14:textId="77777777" w:rsidR="00F46319" w:rsidRPr="009D75CC" w:rsidRDefault="00F46319" w:rsidP="002A617C">
      <w:pPr>
        <w:spacing w:line="300" w:lineRule="exact"/>
        <w:ind w:firstLine="397"/>
        <w:jc w:val="both"/>
        <w:rPr>
          <w:rFonts w:cs="Times New Roman"/>
          <w:sz w:val="24"/>
          <w:szCs w:val="24"/>
        </w:rPr>
      </w:pPr>
      <w:r w:rsidRPr="009D75CC">
        <w:rPr>
          <w:rFonts w:cs="Times New Roman"/>
          <w:sz w:val="24"/>
          <w:szCs w:val="24"/>
        </w:rPr>
        <w:t>Cũng cần phải chú ý đến cấu trúc đề kiểm tra. Cấu trúc của đề kiểm tra mô tả chi tiết các hình thức câu hỏi sẽ sử dụng trong đề; sự phân bố thời gian, điểm số cho từng câu hỏi cụ thể.</w:t>
      </w:r>
    </w:p>
    <w:p w14:paraId="682762D2" w14:textId="77777777" w:rsidR="00562CAF" w:rsidRPr="009D75CC" w:rsidRDefault="00F46319" w:rsidP="002A617C">
      <w:pPr>
        <w:spacing w:line="300" w:lineRule="exact"/>
        <w:ind w:firstLine="397"/>
        <w:jc w:val="both"/>
        <w:rPr>
          <w:rFonts w:cs="Times New Roman"/>
          <w:sz w:val="24"/>
          <w:szCs w:val="24"/>
        </w:rPr>
        <w:sectPr w:rsidR="00562CAF" w:rsidRPr="009D75CC" w:rsidSect="00562CAF">
          <w:type w:val="continuous"/>
          <w:pgSz w:w="11057" w:h="15593" w:code="9"/>
          <w:pgMar w:top="1418" w:right="1418" w:bottom="1418" w:left="1418" w:header="964" w:footer="851" w:gutter="0"/>
          <w:cols w:num="2" w:space="454"/>
          <w:docGrid w:linePitch="381"/>
        </w:sectPr>
      </w:pPr>
      <w:r w:rsidRPr="009D75CC">
        <w:rPr>
          <w:rFonts w:cs="Times New Roman"/>
          <w:sz w:val="24"/>
          <w:szCs w:val="24"/>
        </w:rPr>
        <w:t>Dựa trên tài liệu tập huấn của Bộ Giáo dục và Đào tạo, có thể hình dung mẫu chung của bản đặc tả đề kiểm tra như sau:</w:t>
      </w:r>
    </w:p>
    <w:p w14:paraId="7F69C760" w14:textId="77777777" w:rsidR="00F46319" w:rsidRPr="009D75CC" w:rsidRDefault="00F46319" w:rsidP="001A2316">
      <w:pPr>
        <w:spacing w:line="300" w:lineRule="exact"/>
        <w:jc w:val="center"/>
        <w:rPr>
          <w:rFonts w:cs="Times New Roman"/>
          <w:b/>
          <w:bCs/>
          <w:i/>
          <w:iCs/>
          <w:sz w:val="24"/>
          <w:szCs w:val="24"/>
        </w:rPr>
      </w:pPr>
      <w:r w:rsidRPr="009D75CC">
        <w:rPr>
          <w:rFonts w:cs="Times New Roman"/>
          <w:b/>
          <w:bCs/>
          <w:iCs/>
          <w:sz w:val="24"/>
          <w:szCs w:val="24"/>
        </w:rPr>
        <w:lastRenderedPageBreak/>
        <w:t>Bảng 2:</w:t>
      </w:r>
      <w:r w:rsidRPr="009D75CC">
        <w:rPr>
          <w:rFonts w:cs="Times New Roman"/>
          <w:b/>
          <w:bCs/>
          <w:i/>
          <w:iCs/>
          <w:sz w:val="24"/>
          <w:szCs w:val="24"/>
        </w:rPr>
        <w:t xml:space="preserve"> </w:t>
      </w:r>
      <w:r w:rsidRPr="009D75CC">
        <w:rPr>
          <w:rFonts w:cs="Times New Roman"/>
          <w:bCs/>
          <w:i/>
          <w:iCs/>
          <w:sz w:val="24"/>
          <w:szCs w:val="24"/>
        </w:rPr>
        <w:t>Mẫu bản đặc tả đề kiểm tra</w:t>
      </w:r>
      <w:r w:rsidRPr="009D75CC">
        <w:rPr>
          <w:rFonts w:cs="Times New Roman"/>
          <w:b/>
          <w:bCs/>
          <w:i/>
          <w:iCs/>
          <w:sz w:val="24"/>
          <w:szCs w:val="24"/>
        </w:rPr>
        <w:t xml:space="preserve"> </w:t>
      </w:r>
    </w:p>
    <w:p w14:paraId="1812B74C" w14:textId="77777777" w:rsidR="00F46319" w:rsidRPr="009D75CC" w:rsidRDefault="00F46319" w:rsidP="001A2316">
      <w:pPr>
        <w:pStyle w:val="ListParagraph"/>
        <w:spacing w:line="300" w:lineRule="exact"/>
        <w:ind w:left="0" w:firstLine="426"/>
        <w:jc w:val="center"/>
        <w:rPr>
          <w:sz w:val="24"/>
        </w:rPr>
      </w:pPr>
      <w:r w:rsidRPr="009D75CC">
        <w:rPr>
          <w:sz w:val="24"/>
        </w:rPr>
        <w:t>BẢN ĐẶC TẢ ĐỀ KIỂM TRA......................</w:t>
      </w:r>
    </w:p>
    <w:p w14:paraId="210E972F" w14:textId="77777777" w:rsidR="00F46319" w:rsidRPr="009D75CC" w:rsidRDefault="00F46319" w:rsidP="001A2316">
      <w:pPr>
        <w:pStyle w:val="ListParagraph"/>
        <w:spacing w:line="300" w:lineRule="exact"/>
        <w:ind w:left="0" w:firstLine="426"/>
        <w:jc w:val="center"/>
        <w:rPr>
          <w:sz w:val="24"/>
        </w:rPr>
      </w:pPr>
      <w:r w:rsidRPr="009D75CC">
        <w:rPr>
          <w:sz w:val="24"/>
        </w:rPr>
        <w:t>MÔN: ............................. THỜI GIAN LÀM BÀI: .................................</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993"/>
        <w:gridCol w:w="1559"/>
        <w:gridCol w:w="992"/>
        <w:gridCol w:w="992"/>
        <w:gridCol w:w="1276"/>
      </w:tblGrid>
      <w:tr w:rsidR="00F46319" w:rsidRPr="009D75CC" w14:paraId="3CCD09BF" w14:textId="77777777" w:rsidTr="004805DB">
        <w:tc>
          <w:tcPr>
            <w:tcW w:w="709" w:type="dxa"/>
            <w:vMerge w:val="restart"/>
            <w:vAlign w:val="center"/>
          </w:tcPr>
          <w:p w14:paraId="47CA9EDF" w14:textId="77777777" w:rsidR="00F46319" w:rsidRPr="009D75CC" w:rsidRDefault="00F46319" w:rsidP="00F46319">
            <w:pPr>
              <w:pStyle w:val="ListParagraph"/>
              <w:ind w:left="0"/>
              <w:jc w:val="center"/>
              <w:rPr>
                <w:sz w:val="24"/>
              </w:rPr>
            </w:pPr>
            <w:r w:rsidRPr="009D75CC">
              <w:rPr>
                <w:sz w:val="24"/>
              </w:rPr>
              <w:t>TT</w:t>
            </w:r>
          </w:p>
        </w:tc>
        <w:tc>
          <w:tcPr>
            <w:tcW w:w="1559" w:type="dxa"/>
            <w:vMerge w:val="restart"/>
            <w:vAlign w:val="center"/>
          </w:tcPr>
          <w:p w14:paraId="433D9EB6" w14:textId="77777777" w:rsidR="00F46319" w:rsidRPr="009D75CC" w:rsidRDefault="00F46319" w:rsidP="00F46319">
            <w:pPr>
              <w:pStyle w:val="ListParagraph"/>
              <w:ind w:left="0"/>
              <w:jc w:val="center"/>
              <w:rPr>
                <w:sz w:val="24"/>
              </w:rPr>
            </w:pPr>
            <w:r w:rsidRPr="009D75CC">
              <w:rPr>
                <w:sz w:val="24"/>
              </w:rPr>
              <w:t>Nội dung kiến thức</w:t>
            </w:r>
          </w:p>
        </w:tc>
        <w:tc>
          <w:tcPr>
            <w:tcW w:w="993" w:type="dxa"/>
            <w:vMerge w:val="restart"/>
            <w:vAlign w:val="center"/>
          </w:tcPr>
          <w:p w14:paraId="2DFE93D2" w14:textId="77777777" w:rsidR="00F46319" w:rsidRPr="009D75CC" w:rsidRDefault="00F46319" w:rsidP="00F46319">
            <w:pPr>
              <w:pStyle w:val="ListParagraph"/>
              <w:ind w:left="0"/>
              <w:jc w:val="center"/>
              <w:rPr>
                <w:sz w:val="24"/>
              </w:rPr>
            </w:pPr>
            <w:r w:rsidRPr="009D75CC">
              <w:rPr>
                <w:sz w:val="24"/>
              </w:rPr>
              <w:t>Đơn vị</w:t>
            </w:r>
          </w:p>
          <w:p w14:paraId="1A79A1C1" w14:textId="77777777" w:rsidR="00F46319" w:rsidRPr="009D75CC" w:rsidRDefault="00F46319" w:rsidP="00F46319">
            <w:pPr>
              <w:pStyle w:val="ListParagraph"/>
              <w:ind w:left="0"/>
              <w:jc w:val="center"/>
              <w:rPr>
                <w:sz w:val="24"/>
              </w:rPr>
            </w:pPr>
            <w:r w:rsidRPr="009D75CC">
              <w:rPr>
                <w:sz w:val="24"/>
              </w:rPr>
              <w:t>kiến thức</w:t>
            </w:r>
          </w:p>
        </w:tc>
        <w:tc>
          <w:tcPr>
            <w:tcW w:w="1559" w:type="dxa"/>
            <w:vMerge w:val="restart"/>
            <w:vAlign w:val="center"/>
          </w:tcPr>
          <w:p w14:paraId="473F2102" w14:textId="77777777" w:rsidR="00F46319" w:rsidRPr="009D75CC" w:rsidRDefault="00F46319" w:rsidP="00F46319">
            <w:pPr>
              <w:pStyle w:val="ListParagraph"/>
              <w:ind w:left="0"/>
              <w:jc w:val="center"/>
              <w:rPr>
                <w:sz w:val="24"/>
              </w:rPr>
            </w:pPr>
            <w:r w:rsidRPr="009D75CC">
              <w:rPr>
                <w:sz w:val="24"/>
              </w:rPr>
              <w:t>Mức độ kiến thức kỹ năng</w:t>
            </w:r>
          </w:p>
          <w:p w14:paraId="5BE236E5" w14:textId="77777777" w:rsidR="00F46319" w:rsidRPr="009D75CC" w:rsidRDefault="00F46319" w:rsidP="00F46319">
            <w:pPr>
              <w:pStyle w:val="ListParagraph"/>
              <w:ind w:left="0"/>
              <w:jc w:val="center"/>
              <w:rPr>
                <w:sz w:val="24"/>
              </w:rPr>
            </w:pPr>
            <w:r w:rsidRPr="009D75CC">
              <w:rPr>
                <w:sz w:val="24"/>
              </w:rPr>
              <w:t>cần kiểm tra đánh giá</w:t>
            </w:r>
          </w:p>
        </w:tc>
        <w:tc>
          <w:tcPr>
            <w:tcW w:w="3260" w:type="dxa"/>
            <w:gridSpan w:val="3"/>
            <w:vAlign w:val="center"/>
          </w:tcPr>
          <w:p w14:paraId="1060E1FC" w14:textId="77777777" w:rsidR="00F46319" w:rsidRPr="009D75CC" w:rsidRDefault="00F46319" w:rsidP="00F46319">
            <w:pPr>
              <w:pStyle w:val="ListParagraph"/>
              <w:ind w:left="0"/>
              <w:jc w:val="center"/>
              <w:rPr>
                <w:sz w:val="24"/>
              </w:rPr>
            </w:pPr>
            <w:r w:rsidRPr="009D75CC">
              <w:rPr>
                <w:sz w:val="24"/>
              </w:rPr>
              <w:t>Số câu hỏi</w:t>
            </w:r>
          </w:p>
          <w:p w14:paraId="6FCA3E83" w14:textId="77777777" w:rsidR="00F46319" w:rsidRPr="009D75CC" w:rsidRDefault="00F46319" w:rsidP="00F46319">
            <w:pPr>
              <w:pStyle w:val="ListParagraph"/>
              <w:ind w:left="0"/>
              <w:jc w:val="center"/>
              <w:rPr>
                <w:sz w:val="24"/>
              </w:rPr>
            </w:pPr>
            <w:r w:rsidRPr="009D75CC">
              <w:rPr>
                <w:sz w:val="24"/>
              </w:rPr>
              <w:t>theo mức độ nhận thức</w:t>
            </w:r>
          </w:p>
        </w:tc>
      </w:tr>
      <w:tr w:rsidR="00F46319" w:rsidRPr="009D75CC" w14:paraId="7F03EF64" w14:textId="77777777" w:rsidTr="004805DB">
        <w:trPr>
          <w:trHeight w:val="82"/>
        </w:trPr>
        <w:tc>
          <w:tcPr>
            <w:tcW w:w="709" w:type="dxa"/>
            <w:vMerge/>
          </w:tcPr>
          <w:p w14:paraId="20FBBC6E" w14:textId="77777777" w:rsidR="00F46319" w:rsidRPr="009D75CC" w:rsidRDefault="00F46319" w:rsidP="00F46319">
            <w:pPr>
              <w:pStyle w:val="ListParagraph"/>
              <w:ind w:left="0"/>
              <w:rPr>
                <w:sz w:val="24"/>
              </w:rPr>
            </w:pPr>
          </w:p>
        </w:tc>
        <w:tc>
          <w:tcPr>
            <w:tcW w:w="1559" w:type="dxa"/>
            <w:vMerge/>
            <w:vAlign w:val="center"/>
          </w:tcPr>
          <w:p w14:paraId="74788BD8" w14:textId="77777777" w:rsidR="00F46319" w:rsidRPr="009D75CC" w:rsidRDefault="00F46319" w:rsidP="00F46319">
            <w:pPr>
              <w:pStyle w:val="ListParagraph"/>
              <w:ind w:left="0"/>
              <w:jc w:val="center"/>
              <w:rPr>
                <w:sz w:val="24"/>
              </w:rPr>
            </w:pPr>
          </w:p>
        </w:tc>
        <w:tc>
          <w:tcPr>
            <w:tcW w:w="993" w:type="dxa"/>
            <w:vMerge/>
            <w:vAlign w:val="center"/>
          </w:tcPr>
          <w:p w14:paraId="4F99CD09" w14:textId="77777777" w:rsidR="00F46319" w:rsidRPr="009D75CC" w:rsidRDefault="00F46319" w:rsidP="00F46319">
            <w:pPr>
              <w:pStyle w:val="ListParagraph"/>
              <w:ind w:left="0"/>
              <w:jc w:val="center"/>
              <w:rPr>
                <w:sz w:val="24"/>
              </w:rPr>
            </w:pPr>
          </w:p>
        </w:tc>
        <w:tc>
          <w:tcPr>
            <w:tcW w:w="1559" w:type="dxa"/>
            <w:vMerge/>
            <w:vAlign w:val="center"/>
          </w:tcPr>
          <w:p w14:paraId="5A5BBDF1" w14:textId="77777777" w:rsidR="00F46319" w:rsidRPr="009D75CC" w:rsidRDefault="00F46319" w:rsidP="00F46319">
            <w:pPr>
              <w:pStyle w:val="ListParagraph"/>
              <w:ind w:left="0"/>
              <w:jc w:val="center"/>
              <w:rPr>
                <w:sz w:val="24"/>
              </w:rPr>
            </w:pPr>
          </w:p>
        </w:tc>
        <w:tc>
          <w:tcPr>
            <w:tcW w:w="992" w:type="dxa"/>
            <w:vAlign w:val="center"/>
          </w:tcPr>
          <w:p w14:paraId="0C92A111" w14:textId="77777777" w:rsidR="00F46319" w:rsidRPr="009D75CC" w:rsidRDefault="00F46319" w:rsidP="00F46319">
            <w:pPr>
              <w:pStyle w:val="ListParagraph"/>
              <w:ind w:left="0"/>
              <w:jc w:val="center"/>
              <w:rPr>
                <w:sz w:val="24"/>
              </w:rPr>
            </w:pPr>
            <w:r w:rsidRPr="009D75CC">
              <w:rPr>
                <w:sz w:val="24"/>
              </w:rPr>
              <w:t xml:space="preserve">Nhận </w:t>
            </w:r>
          </w:p>
          <w:p w14:paraId="7039CCD5" w14:textId="77777777" w:rsidR="00F46319" w:rsidRPr="009D75CC" w:rsidRDefault="00F46319" w:rsidP="00F46319">
            <w:pPr>
              <w:pStyle w:val="ListParagraph"/>
              <w:ind w:left="0"/>
              <w:jc w:val="center"/>
              <w:rPr>
                <w:sz w:val="24"/>
              </w:rPr>
            </w:pPr>
            <w:r w:rsidRPr="009D75CC">
              <w:rPr>
                <w:sz w:val="24"/>
              </w:rPr>
              <w:t>biết</w:t>
            </w:r>
          </w:p>
        </w:tc>
        <w:tc>
          <w:tcPr>
            <w:tcW w:w="992" w:type="dxa"/>
            <w:vAlign w:val="center"/>
          </w:tcPr>
          <w:p w14:paraId="74740867" w14:textId="77777777" w:rsidR="00F46319" w:rsidRPr="009D75CC" w:rsidRDefault="00F46319" w:rsidP="00F46319">
            <w:pPr>
              <w:pStyle w:val="ListParagraph"/>
              <w:ind w:left="0"/>
              <w:jc w:val="center"/>
              <w:rPr>
                <w:sz w:val="24"/>
              </w:rPr>
            </w:pPr>
            <w:r w:rsidRPr="009D75CC">
              <w:rPr>
                <w:sz w:val="24"/>
              </w:rPr>
              <w:t>Thông</w:t>
            </w:r>
          </w:p>
          <w:p w14:paraId="22734F88" w14:textId="77777777" w:rsidR="00F46319" w:rsidRPr="009D75CC" w:rsidRDefault="00F46319" w:rsidP="00F46319">
            <w:pPr>
              <w:pStyle w:val="ListParagraph"/>
              <w:ind w:left="0"/>
              <w:jc w:val="center"/>
              <w:rPr>
                <w:sz w:val="24"/>
              </w:rPr>
            </w:pPr>
            <w:r w:rsidRPr="009D75CC">
              <w:rPr>
                <w:sz w:val="24"/>
              </w:rPr>
              <w:t xml:space="preserve"> hiểu</w:t>
            </w:r>
          </w:p>
        </w:tc>
        <w:tc>
          <w:tcPr>
            <w:tcW w:w="1276" w:type="dxa"/>
            <w:vAlign w:val="center"/>
          </w:tcPr>
          <w:p w14:paraId="3CBECE7A" w14:textId="6972E63F" w:rsidR="00F46319" w:rsidRPr="009D75CC" w:rsidRDefault="004805DB" w:rsidP="00F46319">
            <w:pPr>
              <w:pStyle w:val="ListParagraph"/>
              <w:ind w:left="0"/>
              <w:jc w:val="center"/>
              <w:rPr>
                <w:sz w:val="24"/>
              </w:rPr>
            </w:pPr>
            <w:r>
              <w:rPr>
                <w:sz w:val="24"/>
              </w:rPr>
              <w:t>Vận dụ</w:t>
            </w:r>
            <w:r w:rsidR="00F46319" w:rsidRPr="009D75CC">
              <w:rPr>
                <w:sz w:val="24"/>
              </w:rPr>
              <w:t>ng</w:t>
            </w:r>
          </w:p>
        </w:tc>
      </w:tr>
      <w:tr w:rsidR="00F46319" w:rsidRPr="009D75CC" w14:paraId="3ECD2805" w14:textId="77777777" w:rsidTr="004805DB">
        <w:trPr>
          <w:trHeight w:val="82"/>
        </w:trPr>
        <w:tc>
          <w:tcPr>
            <w:tcW w:w="709" w:type="dxa"/>
            <w:vMerge w:val="restart"/>
            <w:vAlign w:val="center"/>
          </w:tcPr>
          <w:p w14:paraId="5503BDB2" w14:textId="77777777" w:rsidR="00F46319" w:rsidRPr="009D75CC" w:rsidRDefault="00F46319" w:rsidP="00F46319">
            <w:pPr>
              <w:pStyle w:val="ListParagraph"/>
              <w:ind w:left="0"/>
              <w:jc w:val="center"/>
              <w:rPr>
                <w:sz w:val="24"/>
              </w:rPr>
            </w:pPr>
            <w:r w:rsidRPr="009D75CC">
              <w:rPr>
                <w:sz w:val="24"/>
              </w:rPr>
              <w:t>1</w:t>
            </w:r>
          </w:p>
        </w:tc>
        <w:tc>
          <w:tcPr>
            <w:tcW w:w="1559" w:type="dxa"/>
            <w:vMerge w:val="restart"/>
            <w:vAlign w:val="center"/>
          </w:tcPr>
          <w:p w14:paraId="0B9144F0" w14:textId="77777777" w:rsidR="00F46319" w:rsidRPr="009D75CC" w:rsidRDefault="00F46319" w:rsidP="00F46319">
            <w:pPr>
              <w:pStyle w:val="ListParagraph"/>
              <w:ind w:left="0"/>
              <w:jc w:val="center"/>
              <w:rPr>
                <w:sz w:val="24"/>
              </w:rPr>
            </w:pPr>
            <w:r w:rsidRPr="009D75CC">
              <w:rPr>
                <w:sz w:val="24"/>
              </w:rPr>
              <w:t>Nội dung 1</w:t>
            </w:r>
          </w:p>
        </w:tc>
        <w:tc>
          <w:tcPr>
            <w:tcW w:w="993" w:type="dxa"/>
            <w:vMerge w:val="restart"/>
            <w:vAlign w:val="center"/>
          </w:tcPr>
          <w:p w14:paraId="5F0E548C" w14:textId="77777777" w:rsidR="00F46319" w:rsidRPr="009D75CC" w:rsidRDefault="00F46319" w:rsidP="00F46319">
            <w:pPr>
              <w:pStyle w:val="ListParagraph"/>
              <w:ind w:left="0"/>
              <w:jc w:val="center"/>
              <w:rPr>
                <w:sz w:val="24"/>
              </w:rPr>
            </w:pPr>
            <w:r w:rsidRPr="009D75CC">
              <w:rPr>
                <w:sz w:val="24"/>
              </w:rPr>
              <w:t>1.1..........</w:t>
            </w:r>
          </w:p>
        </w:tc>
        <w:tc>
          <w:tcPr>
            <w:tcW w:w="1559" w:type="dxa"/>
            <w:vAlign w:val="center"/>
          </w:tcPr>
          <w:p w14:paraId="43CE62E4" w14:textId="77777777" w:rsidR="00F46319" w:rsidRPr="009D75CC" w:rsidRDefault="00F46319" w:rsidP="00F46319">
            <w:pPr>
              <w:pStyle w:val="ListParagraph"/>
              <w:ind w:left="0"/>
              <w:rPr>
                <w:sz w:val="24"/>
              </w:rPr>
            </w:pPr>
            <w:r w:rsidRPr="009D75CC">
              <w:rPr>
                <w:sz w:val="24"/>
              </w:rPr>
              <w:t>Nhận biết</w:t>
            </w:r>
          </w:p>
        </w:tc>
        <w:tc>
          <w:tcPr>
            <w:tcW w:w="992" w:type="dxa"/>
            <w:vAlign w:val="center"/>
          </w:tcPr>
          <w:p w14:paraId="5FB48B1C" w14:textId="77777777" w:rsidR="00F46319" w:rsidRPr="009D75CC" w:rsidRDefault="00F46319" w:rsidP="00F46319">
            <w:pPr>
              <w:pStyle w:val="ListParagraph"/>
              <w:ind w:left="0"/>
              <w:jc w:val="center"/>
              <w:rPr>
                <w:sz w:val="24"/>
              </w:rPr>
            </w:pPr>
          </w:p>
        </w:tc>
        <w:tc>
          <w:tcPr>
            <w:tcW w:w="992" w:type="dxa"/>
            <w:vAlign w:val="center"/>
          </w:tcPr>
          <w:p w14:paraId="2C49998C" w14:textId="77777777" w:rsidR="00F46319" w:rsidRPr="009D75CC" w:rsidRDefault="00F46319" w:rsidP="00F46319">
            <w:pPr>
              <w:pStyle w:val="ListParagraph"/>
              <w:ind w:left="0"/>
              <w:jc w:val="center"/>
              <w:rPr>
                <w:sz w:val="24"/>
              </w:rPr>
            </w:pPr>
          </w:p>
        </w:tc>
        <w:tc>
          <w:tcPr>
            <w:tcW w:w="1276" w:type="dxa"/>
            <w:vAlign w:val="center"/>
          </w:tcPr>
          <w:p w14:paraId="1E946AAD" w14:textId="77777777" w:rsidR="00F46319" w:rsidRPr="009D75CC" w:rsidRDefault="00F46319" w:rsidP="00F46319">
            <w:pPr>
              <w:pStyle w:val="ListParagraph"/>
              <w:ind w:left="0"/>
              <w:jc w:val="center"/>
              <w:rPr>
                <w:sz w:val="24"/>
              </w:rPr>
            </w:pPr>
          </w:p>
        </w:tc>
      </w:tr>
      <w:tr w:rsidR="00F46319" w:rsidRPr="009D75CC" w14:paraId="3CBEEB89" w14:textId="77777777" w:rsidTr="004805DB">
        <w:trPr>
          <w:trHeight w:val="82"/>
        </w:trPr>
        <w:tc>
          <w:tcPr>
            <w:tcW w:w="709" w:type="dxa"/>
            <w:vMerge/>
            <w:vAlign w:val="center"/>
          </w:tcPr>
          <w:p w14:paraId="5F8511FE" w14:textId="77777777" w:rsidR="00F46319" w:rsidRPr="009D75CC" w:rsidRDefault="00F46319" w:rsidP="00F46319">
            <w:pPr>
              <w:pStyle w:val="ListParagraph"/>
              <w:ind w:left="0"/>
              <w:jc w:val="center"/>
              <w:rPr>
                <w:sz w:val="24"/>
              </w:rPr>
            </w:pPr>
          </w:p>
        </w:tc>
        <w:tc>
          <w:tcPr>
            <w:tcW w:w="1559" w:type="dxa"/>
            <w:vMerge/>
            <w:vAlign w:val="center"/>
          </w:tcPr>
          <w:p w14:paraId="0F1036BC" w14:textId="77777777" w:rsidR="00F46319" w:rsidRPr="009D75CC" w:rsidRDefault="00F46319" w:rsidP="00F46319">
            <w:pPr>
              <w:pStyle w:val="ListParagraph"/>
              <w:ind w:left="0"/>
              <w:jc w:val="center"/>
              <w:rPr>
                <w:sz w:val="24"/>
              </w:rPr>
            </w:pPr>
          </w:p>
        </w:tc>
        <w:tc>
          <w:tcPr>
            <w:tcW w:w="993" w:type="dxa"/>
            <w:vMerge/>
            <w:vAlign w:val="center"/>
          </w:tcPr>
          <w:p w14:paraId="7C108EA1" w14:textId="77777777" w:rsidR="00F46319" w:rsidRPr="009D75CC" w:rsidRDefault="00F46319" w:rsidP="00F46319">
            <w:pPr>
              <w:pStyle w:val="ListParagraph"/>
              <w:ind w:left="0"/>
              <w:jc w:val="center"/>
              <w:rPr>
                <w:sz w:val="24"/>
              </w:rPr>
            </w:pPr>
          </w:p>
        </w:tc>
        <w:tc>
          <w:tcPr>
            <w:tcW w:w="1559" w:type="dxa"/>
            <w:vAlign w:val="center"/>
          </w:tcPr>
          <w:p w14:paraId="223CA981" w14:textId="77777777" w:rsidR="00F46319" w:rsidRPr="009D75CC" w:rsidRDefault="00F46319" w:rsidP="00F46319">
            <w:pPr>
              <w:pStyle w:val="ListParagraph"/>
              <w:ind w:left="0"/>
              <w:rPr>
                <w:sz w:val="24"/>
              </w:rPr>
            </w:pPr>
            <w:r w:rsidRPr="009D75CC">
              <w:rPr>
                <w:sz w:val="24"/>
              </w:rPr>
              <w:t>Thông hiểu</w:t>
            </w:r>
          </w:p>
        </w:tc>
        <w:tc>
          <w:tcPr>
            <w:tcW w:w="992" w:type="dxa"/>
            <w:vAlign w:val="center"/>
          </w:tcPr>
          <w:p w14:paraId="0C3F8CD0" w14:textId="77777777" w:rsidR="00F46319" w:rsidRPr="009D75CC" w:rsidRDefault="00F46319" w:rsidP="00F46319">
            <w:pPr>
              <w:pStyle w:val="ListParagraph"/>
              <w:ind w:left="0"/>
              <w:jc w:val="center"/>
              <w:rPr>
                <w:sz w:val="24"/>
              </w:rPr>
            </w:pPr>
          </w:p>
        </w:tc>
        <w:tc>
          <w:tcPr>
            <w:tcW w:w="992" w:type="dxa"/>
            <w:vAlign w:val="center"/>
          </w:tcPr>
          <w:p w14:paraId="7D09BDF5" w14:textId="77777777" w:rsidR="00F46319" w:rsidRPr="009D75CC" w:rsidRDefault="00F46319" w:rsidP="00F46319">
            <w:pPr>
              <w:pStyle w:val="ListParagraph"/>
              <w:ind w:left="0"/>
              <w:jc w:val="center"/>
              <w:rPr>
                <w:sz w:val="24"/>
              </w:rPr>
            </w:pPr>
          </w:p>
        </w:tc>
        <w:tc>
          <w:tcPr>
            <w:tcW w:w="1276" w:type="dxa"/>
            <w:vAlign w:val="center"/>
          </w:tcPr>
          <w:p w14:paraId="79C95B42" w14:textId="77777777" w:rsidR="00F46319" w:rsidRPr="009D75CC" w:rsidRDefault="00F46319" w:rsidP="00F46319">
            <w:pPr>
              <w:pStyle w:val="ListParagraph"/>
              <w:ind w:left="0"/>
              <w:jc w:val="center"/>
              <w:rPr>
                <w:sz w:val="24"/>
              </w:rPr>
            </w:pPr>
          </w:p>
        </w:tc>
      </w:tr>
      <w:tr w:rsidR="00F46319" w:rsidRPr="009D75CC" w14:paraId="725AA1F9" w14:textId="77777777" w:rsidTr="004805DB">
        <w:trPr>
          <w:trHeight w:val="271"/>
        </w:trPr>
        <w:tc>
          <w:tcPr>
            <w:tcW w:w="709" w:type="dxa"/>
            <w:vMerge/>
            <w:vAlign w:val="center"/>
          </w:tcPr>
          <w:p w14:paraId="035ECAA7" w14:textId="77777777" w:rsidR="00F46319" w:rsidRPr="009D75CC" w:rsidRDefault="00F46319" w:rsidP="00F46319">
            <w:pPr>
              <w:pStyle w:val="ListParagraph"/>
              <w:ind w:left="0"/>
              <w:jc w:val="center"/>
              <w:rPr>
                <w:sz w:val="24"/>
              </w:rPr>
            </w:pPr>
          </w:p>
        </w:tc>
        <w:tc>
          <w:tcPr>
            <w:tcW w:w="1559" w:type="dxa"/>
            <w:vMerge/>
            <w:vAlign w:val="center"/>
          </w:tcPr>
          <w:p w14:paraId="66912103" w14:textId="77777777" w:rsidR="00F46319" w:rsidRPr="009D75CC" w:rsidRDefault="00F46319" w:rsidP="00F46319">
            <w:pPr>
              <w:pStyle w:val="ListParagraph"/>
              <w:ind w:left="0"/>
              <w:jc w:val="center"/>
              <w:rPr>
                <w:sz w:val="24"/>
              </w:rPr>
            </w:pPr>
          </w:p>
        </w:tc>
        <w:tc>
          <w:tcPr>
            <w:tcW w:w="993" w:type="dxa"/>
            <w:vMerge/>
            <w:vAlign w:val="center"/>
          </w:tcPr>
          <w:p w14:paraId="68AC60B4" w14:textId="77777777" w:rsidR="00F46319" w:rsidRPr="009D75CC" w:rsidRDefault="00F46319" w:rsidP="00F46319">
            <w:pPr>
              <w:pStyle w:val="ListParagraph"/>
              <w:ind w:left="0"/>
              <w:jc w:val="center"/>
              <w:rPr>
                <w:sz w:val="24"/>
              </w:rPr>
            </w:pPr>
          </w:p>
        </w:tc>
        <w:tc>
          <w:tcPr>
            <w:tcW w:w="1559" w:type="dxa"/>
            <w:vAlign w:val="center"/>
          </w:tcPr>
          <w:p w14:paraId="3806D9D2" w14:textId="77777777" w:rsidR="00F46319" w:rsidRPr="009D75CC" w:rsidRDefault="00F46319" w:rsidP="00F46319">
            <w:pPr>
              <w:pStyle w:val="ListParagraph"/>
              <w:ind w:left="0"/>
              <w:rPr>
                <w:sz w:val="24"/>
              </w:rPr>
            </w:pPr>
            <w:r w:rsidRPr="009D75CC">
              <w:rPr>
                <w:sz w:val="24"/>
              </w:rPr>
              <w:t>Vận dụng</w:t>
            </w:r>
          </w:p>
        </w:tc>
        <w:tc>
          <w:tcPr>
            <w:tcW w:w="992" w:type="dxa"/>
            <w:vAlign w:val="center"/>
          </w:tcPr>
          <w:p w14:paraId="79DF0D80" w14:textId="77777777" w:rsidR="00F46319" w:rsidRPr="009D75CC" w:rsidRDefault="00F46319" w:rsidP="00F46319">
            <w:pPr>
              <w:pStyle w:val="ListParagraph"/>
              <w:ind w:left="0"/>
              <w:jc w:val="center"/>
              <w:rPr>
                <w:sz w:val="24"/>
              </w:rPr>
            </w:pPr>
          </w:p>
        </w:tc>
        <w:tc>
          <w:tcPr>
            <w:tcW w:w="992" w:type="dxa"/>
            <w:vAlign w:val="center"/>
          </w:tcPr>
          <w:p w14:paraId="7D15DAE3" w14:textId="77777777" w:rsidR="00F46319" w:rsidRPr="009D75CC" w:rsidRDefault="00F46319" w:rsidP="00F46319">
            <w:pPr>
              <w:pStyle w:val="ListParagraph"/>
              <w:ind w:left="0"/>
              <w:jc w:val="center"/>
              <w:rPr>
                <w:sz w:val="24"/>
              </w:rPr>
            </w:pPr>
          </w:p>
        </w:tc>
        <w:tc>
          <w:tcPr>
            <w:tcW w:w="1276" w:type="dxa"/>
            <w:vAlign w:val="center"/>
          </w:tcPr>
          <w:p w14:paraId="4A7B2C2D" w14:textId="77777777" w:rsidR="00F46319" w:rsidRPr="009D75CC" w:rsidRDefault="00F46319" w:rsidP="00F46319">
            <w:pPr>
              <w:pStyle w:val="ListParagraph"/>
              <w:ind w:left="0"/>
              <w:jc w:val="center"/>
              <w:rPr>
                <w:sz w:val="24"/>
              </w:rPr>
            </w:pPr>
          </w:p>
        </w:tc>
      </w:tr>
      <w:tr w:rsidR="00F46319" w:rsidRPr="009D75CC" w14:paraId="13A921B9" w14:textId="77777777" w:rsidTr="004805DB">
        <w:trPr>
          <w:trHeight w:val="447"/>
        </w:trPr>
        <w:tc>
          <w:tcPr>
            <w:tcW w:w="709" w:type="dxa"/>
            <w:vMerge/>
            <w:vAlign w:val="center"/>
          </w:tcPr>
          <w:p w14:paraId="1A04AF51" w14:textId="77777777" w:rsidR="00F46319" w:rsidRPr="009D75CC" w:rsidRDefault="00F46319" w:rsidP="00F46319">
            <w:pPr>
              <w:pStyle w:val="ListParagraph"/>
              <w:ind w:left="0"/>
              <w:jc w:val="center"/>
              <w:rPr>
                <w:sz w:val="24"/>
              </w:rPr>
            </w:pPr>
          </w:p>
        </w:tc>
        <w:tc>
          <w:tcPr>
            <w:tcW w:w="1559" w:type="dxa"/>
            <w:vMerge/>
            <w:vAlign w:val="center"/>
          </w:tcPr>
          <w:p w14:paraId="40C67298" w14:textId="77777777" w:rsidR="00F46319" w:rsidRPr="009D75CC" w:rsidRDefault="00F46319" w:rsidP="00F46319">
            <w:pPr>
              <w:pStyle w:val="ListParagraph"/>
              <w:ind w:left="0"/>
              <w:jc w:val="center"/>
              <w:rPr>
                <w:sz w:val="24"/>
              </w:rPr>
            </w:pPr>
          </w:p>
        </w:tc>
        <w:tc>
          <w:tcPr>
            <w:tcW w:w="993" w:type="dxa"/>
            <w:vAlign w:val="center"/>
          </w:tcPr>
          <w:p w14:paraId="18270597" w14:textId="77777777" w:rsidR="00F46319" w:rsidRPr="009D75CC" w:rsidRDefault="00F46319" w:rsidP="00F46319">
            <w:pPr>
              <w:pStyle w:val="ListParagraph"/>
              <w:ind w:left="0"/>
              <w:jc w:val="center"/>
              <w:rPr>
                <w:sz w:val="24"/>
              </w:rPr>
            </w:pPr>
            <w:r w:rsidRPr="009D75CC">
              <w:rPr>
                <w:sz w:val="24"/>
              </w:rPr>
              <w:t>1.2..........</w:t>
            </w:r>
          </w:p>
        </w:tc>
        <w:tc>
          <w:tcPr>
            <w:tcW w:w="1559" w:type="dxa"/>
            <w:vAlign w:val="center"/>
          </w:tcPr>
          <w:p w14:paraId="2C0E3990" w14:textId="77777777" w:rsidR="00F46319" w:rsidRPr="009D75CC" w:rsidRDefault="00F46319" w:rsidP="00F46319">
            <w:pPr>
              <w:pStyle w:val="ListParagraph"/>
              <w:ind w:left="0"/>
              <w:rPr>
                <w:sz w:val="24"/>
              </w:rPr>
            </w:pPr>
          </w:p>
        </w:tc>
        <w:tc>
          <w:tcPr>
            <w:tcW w:w="992" w:type="dxa"/>
            <w:vAlign w:val="center"/>
          </w:tcPr>
          <w:p w14:paraId="38C31CA2" w14:textId="77777777" w:rsidR="00F46319" w:rsidRPr="009D75CC" w:rsidRDefault="00F46319" w:rsidP="00F46319">
            <w:pPr>
              <w:pStyle w:val="ListParagraph"/>
              <w:ind w:left="0"/>
              <w:jc w:val="center"/>
              <w:rPr>
                <w:sz w:val="24"/>
              </w:rPr>
            </w:pPr>
          </w:p>
        </w:tc>
        <w:tc>
          <w:tcPr>
            <w:tcW w:w="992" w:type="dxa"/>
            <w:vAlign w:val="center"/>
          </w:tcPr>
          <w:p w14:paraId="302E4C18" w14:textId="77777777" w:rsidR="00F46319" w:rsidRPr="009D75CC" w:rsidRDefault="00F46319" w:rsidP="00F46319">
            <w:pPr>
              <w:pStyle w:val="ListParagraph"/>
              <w:ind w:left="0"/>
              <w:jc w:val="center"/>
              <w:rPr>
                <w:sz w:val="24"/>
              </w:rPr>
            </w:pPr>
          </w:p>
        </w:tc>
        <w:tc>
          <w:tcPr>
            <w:tcW w:w="1276" w:type="dxa"/>
            <w:vAlign w:val="center"/>
          </w:tcPr>
          <w:p w14:paraId="7B29F501" w14:textId="77777777" w:rsidR="00F46319" w:rsidRPr="009D75CC" w:rsidRDefault="00F46319" w:rsidP="00F46319">
            <w:pPr>
              <w:pStyle w:val="ListParagraph"/>
              <w:ind w:left="0"/>
              <w:jc w:val="center"/>
              <w:rPr>
                <w:sz w:val="24"/>
              </w:rPr>
            </w:pPr>
          </w:p>
        </w:tc>
      </w:tr>
      <w:tr w:rsidR="00F46319" w:rsidRPr="009D75CC" w14:paraId="33F9A74F" w14:textId="77777777" w:rsidTr="004805DB">
        <w:trPr>
          <w:trHeight w:val="411"/>
        </w:trPr>
        <w:tc>
          <w:tcPr>
            <w:tcW w:w="709" w:type="dxa"/>
            <w:vMerge w:val="restart"/>
            <w:vAlign w:val="center"/>
          </w:tcPr>
          <w:p w14:paraId="5A7F8182" w14:textId="77777777" w:rsidR="00F46319" w:rsidRPr="009D75CC" w:rsidRDefault="00F46319" w:rsidP="00F46319">
            <w:pPr>
              <w:pStyle w:val="ListParagraph"/>
              <w:ind w:left="0"/>
              <w:jc w:val="center"/>
              <w:rPr>
                <w:sz w:val="24"/>
              </w:rPr>
            </w:pPr>
            <w:r w:rsidRPr="009D75CC">
              <w:rPr>
                <w:sz w:val="24"/>
              </w:rPr>
              <w:t>2</w:t>
            </w:r>
          </w:p>
        </w:tc>
        <w:tc>
          <w:tcPr>
            <w:tcW w:w="1559" w:type="dxa"/>
            <w:vMerge w:val="restart"/>
            <w:vAlign w:val="center"/>
          </w:tcPr>
          <w:p w14:paraId="6898471E" w14:textId="77777777" w:rsidR="00F46319" w:rsidRPr="009D75CC" w:rsidRDefault="00F46319" w:rsidP="00F46319">
            <w:pPr>
              <w:pStyle w:val="ListParagraph"/>
              <w:ind w:left="0"/>
              <w:jc w:val="center"/>
              <w:rPr>
                <w:sz w:val="24"/>
              </w:rPr>
            </w:pPr>
            <w:r w:rsidRPr="009D75CC">
              <w:rPr>
                <w:sz w:val="24"/>
              </w:rPr>
              <w:t>Nội dung 2</w:t>
            </w:r>
          </w:p>
        </w:tc>
        <w:tc>
          <w:tcPr>
            <w:tcW w:w="993" w:type="dxa"/>
            <w:vAlign w:val="center"/>
          </w:tcPr>
          <w:p w14:paraId="34ED4382" w14:textId="77777777" w:rsidR="00F46319" w:rsidRPr="009D75CC" w:rsidRDefault="00F46319" w:rsidP="00F46319">
            <w:pPr>
              <w:pStyle w:val="ListParagraph"/>
              <w:ind w:left="0"/>
              <w:jc w:val="center"/>
              <w:rPr>
                <w:sz w:val="24"/>
              </w:rPr>
            </w:pPr>
            <w:r w:rsidRPr="009D75CC">
              <w:rPr>
                <w:sz w:val="24"/>
              </w:rPr>
              <w:t>2.1..........</w:t>
            </w:r>
          </w:p>
        </w:tc>
        <w:tc>
          <w:tcPr>
            <w:tcW w:w="1559" w:type="dxa"/>
            <w:vAlign w:val="center"/>
          </w:tcPr>
          <w:p w14:paraId="0D43A480" w14:textId="77777777" w:rsidR="00F46319" w:rsidRPr="009D75CC" w:rsidRDefault="00F46319" w:rsidP="00F46319">
            <w:pPr>
              <w:pStyle w:val="ListParagraph"/>
              <w:ind w:left="0"/>
              <w:rPr>
                <w:sz w:val="24"/>
              </w:rPr>
            </w:pPr>
          </w:p>
        </w:tc>
        <w:tc>
          <w:tcPr>
            <w:tcW w:w="992" w:type="dxa"/>
            <w:vAlign w:val="center"/>
          </w:tcPr>
          <w:p w14:paraId="770A86E8" w14:textId="77777777" w:rsidR="00F46319" w:rsidRPr="009D75CC" w:rsidRDefault="00F46319" w:rsidP="00F46319">
            <w:pPr>
              <w:pStyle w:val="ListParagraph"/>
              <w:ind w:left="0"/>
              <w:jc w:val="center"/>
              <w:rPr>
                <w:sz w:val="24"/>
              </w:rPr>
            </w:pPr>
          </w:p>
        </w:tc>
        <w:tc>
          <w:tcPr>
            <w:tcW w:w="992" w:type="dxa"/>
            <w:vAlign w:val="center"/>
          </w:tcPr>
          <w:p w14:paraId="69E66C43" w14:textId="77777777" w:rsidR="00F46319" w:rsidRPr="009D75CC" w:rsidRDefault="00F46319" w:rsidP="00F46319">
            <w:pPr>
              <w:pStyle w:val="ListParagraph"/>
              <w:ind w:left="0"/>
              <w:jc w:val="center"/>
              <w:rPr>
                <w:sz w:val="24"/>
              </w:rPr>
            </w:pPr>
          </w:p>
        </w:tc>
        <w:tc>
          <w:tcPr>
            <w:tcW w:w="1276" w:type="dxa"/>
            <w:vAlign w:val="center"/>
          </w:tcPr>
          <w:p w14:paraId="47D43B74" w14:textId="77777777" w:rsidR="00F46319" w:rsidRPr="009D75CC" w:rsidRDefault="00F46319" w:rsidP="00F46319">
            <w:pPr>
              <w:pStyle w:val="ListParagraph"/>
              <w:ind w:left="0"/>
              <w:jc w:val="center"/>
              <w:rPr>
                <w:sz w:val="24"/>
              </w:rPr>
            </w:pPr>
          </w:p>
        </w:tc>
      </w:tr>
      <w:tr w:rsidR="00F46319" w:rsidRPr="009D75CC" w14:paraId="796C7854" w14:textId="77777777" w:rsidTr="004805DB">
        <w:trPr>
          <w:trHeight w:val="417"/>
        </w:trPr>
        <w:tc>
          <w:tcPr>
            <w:tcW w:w="709" w:type="dxa"/>
            <w:vMerge/>
            <w:vAlign w:val="center"/>
          </w:tcPr>
          <w:p w14:paraId="0B945732" w14:textId="77777777" w:rsidR="00F46319" w:rsidRPr="009D75CC" w:rsidRDefault="00F46319" w:rsidP="00F46319">
            <w:pPr>
              <w:pStyle w:val="ListParagraph"/>
              <w:ind w:left="0"/>
              <w:jc w:val="center"/>
              <w:rPr>
                <w:sz w:val="24"/>
              </w:rPr>
            </w:pPr>
          </w:p>
        </w:tc>
        <w:tc>
          <w:tcPr>
            <w:tcW w:w="1559" w:type="dxa"/>
            <w:vMerge/>
            <w:vAlign w:val="center"/>
          </w:tcPr>
          <w:p w14:paraId="54E1D64E" w14:textId="77777777" w:rsidR="00F46319" w:rsidRPr="009D75CC" w:rsidRDefault="00F46319" w:rsidP="00F46319">
            <w:pPr>
              <w:pStyle w:val="ListParagraph"/>
              <w:ind w:left="0"/>
              <w:jc w:val="center"/>
              <w:rPr>
                <w:sz w:val="24"/>
              </w:rPr>
            </w:pPr>
          </w:p>
        </w:tc>
        <w:tc>
          <w:tcPr>
            <w:tcW w:w="993" w:type="dxa"/>
            <w:vAlign w:val="center"/>
          </w:tcPr>
          <w:p w14:paraId="76E75090" w14:textId="77777777" w:rsidR="00F46319" w:rsidRPr="009D75CC" w:rsidRDefault="00F46319" w:rsidP="00F46319">
            <w:pPr>
              <w:pStyle w:val="ListParagraph"/>
              <w:ind w:left="0"/>
              <w:jc w:val="center"/>
              <w:rPr>
                <w:sz w:val="24"/>
              </w:rPr>
            </w:pPr>
            <w:r w:rsidRPr="009D75CC">
              <w:rPr>
                <w:sz w:val="24"/>
              </w:rPr>
              <w:t>2.2..........</w:t>
            </w:r>
          </w:p>
        </w:tc>
        <w:tc>
          <w:tcPr>
            <w:tcW w:w="1559" w:type="dxa"/>
            <w:vAlign w:val="center"/>
          </w:tcPr>
          <w:p w14:paraId="230AA989" w14:textId="77777777" w:rsidR="00F46319" w:rsidRPr="009D75CC" w:rsidRDefault="00F46319" w:rsidP="00F46319">
            <w:pPr>
              <w:pStyle w:val="ListParagraph"/>
              <w:ind w:left="0"/>
              <w:rPr>
                <w:sz w:val="24"/>
              </w:rPr>
            </w:pPr>
          </w:p>
        </w:tc>
        <w:tc>
          <w:tcPr>
            <w:tcW w:w="992" w:type="dxa"/>
            <w:vAlign w:val="center"/>
          </w:tcPr>
          <w:p w14:paraId="6B16C51C" w14:textId="77777777" w:rsidR="00F46319" w:rsidRPr="009D75CC" w:rsidRDefault="00F46319" w:rsidP="00F46319">
            <w:pPr>
              <w:pStyle w:val="ListParagraph"/>
              <w:ind w:left="0"/>
              <w:jc w:val="center"/>
              <w:rPr>
                <w:sz w:val="24"/>
              </w:rPr>
            </w:pPr>
          </w:p>
        </w:tc>
        <w:tc>
          <w:tcPr>
            <w:tcW w:w="992" w:type="dxa"/>
            <w:vAlign w:val="center"/>
          </w:tcPr>
          <w:p w14:paraId="6394A2EE" w14:textId="77777777" w:rsidR="00F46319" w:rsidRPr="009D75CC" w:rsidRDefault="00F46319" w:rsidP="00F46319">
            <w:pPr>
              <w:pStyle w:val="ListParagraph"/>
              <w:ind w:left="0"/>
              <w:jc w:val="center"/>
              <w:rPr>
                <w:sz w:val="24"/>
              </w:rPr>
            </w:pPr>
          </w:p>
        </w:tc>
        <w:tc>
          <w:tcPr>
            <w:tcW w:w="1276" w:type="dxa"/>
            <w:vAlign w:val="center"/>
          </w:tcPr>
          <w:p w14:paraId="583B63B2" w14:textId="77777777" w:rsidR="00F46319" w:rsidRPr="009D75CC" w:rsidRDefault="00F46319" w:rsidP="00F46319">
            <w:pPr>
              <w:pStyle w:val="ListParagraph"/>
              <w:ind w:left="0"/>
              <w:jc w:val="center"/>
              <w:rPr>
                <w:sz w:val="24"/>
              </w:rPr>
            </w:pPr>
          </w:p>
        </w:tc>
      </w:tr>
      <w:tr w:rsidR="00F46319" w:rsidRPr="009D75CC" w14:paraId="01612918" w14:textId="77777777" w:rsidTr="004805DB">
        <w:trPr>
          <w:trHeight w:val="82"/>
        </w:trPr>
        <w:tc>
          <w:tcPr>
            <w:tcW w:w="4820" w:type="dxa"/>
            <w:gridSpan w:val="4"/>
            <w:vAlign w:val="center"/>
          </w:tcPr>
          <w:p w14:paraId="51513875" w14:textId="77777777" w:rsidR="00F46319" w:rsidRPr="009D75CC" w:rsidRDefault="00F46319" w:rsidP="00F46319">
            <w:pPr>
              <w:pStyle w:val="ListParagraph"/>
              <w:ind w:left="0"/>
              <w:jc w:val="center"/>
              <w:rPr>
                <w:sz w:val="24"/>
              </w:rPr>
            </w:pPr>
            <w:r w:rsidRPr="009D75CC">
              <w:rPr>
                <w:sz w:val="24"/>
              </w:rPr>
              <w:t>Tổng</w:t>
            </w:r>
          </w:p>
        </w:tc>
        <w:tc>
          <w:tcPr>
            <w:tcW w:w="992" w:type="dxa"/>
            <w:vAlign w:val="center"/>
          </w:tcPr>
          <w:p w14:paraId="33EFC9C7" w14:textId="77777777" w:rsidR="00F46319" w:rsidRPr="009D75CC" w:rsidRDefault="00F46319" w:rsidP="00F46319">
            <w:pPr>
              <w:pStyle w:val="ListParagraph"/>
              <w:ind w:left="0"/>
              <w:jc w:val="center"/>
              <w:rPr>
                <w:sz w:val="24"/>
              </w:rPr>
            </w:pPr>
          </w:p>
        </w:tc>
        <w:tc>
          <w:tcPr>
            <w:tcW w:w="992" w:type="dxa"/>
            <w:vAlign w:val="center"/>
          </w:tcPr>
          <w:p w14:paraId="111CB901" w14:textId="77777777" w:rsidR="00F46319" w:rsidRPr="009D75CC" w:rsidRDefault="00F46319" w:rsidP="00F46319">
            <w:pPr>
              <w:pStyle w:val="ListParagraph"/>
              <w:ind w:left="0"/>
              <w:jc w:val="center"/>
              <w:rPr>
                <w:sz w:val="24"/>
              </w:rPr>
            </w:pPr>
          </w:p>
        </w:tc>
        <w:tc>
          <w:tcPr>
            <w:tcW w:w="1276" w:type="dxa"/>
            <w:vAlign w:val="center"/>
          </w:tcPr>
          <w:p w14:paraId="15F20972" w14:textId="77777777" w:rsidR="00F46319" w:rsidRPr="009D75CC" w:rsidRDefault="00F46319" w:rsidP="00F46319">
            <w:pPr>
              <w:pStyle w:val="ListParagraph"/>
              <w:ind w:left="0"/>
              <w:jc w:val="center"/>
              <w:rPr>
                <w:sz w:val="24"/>
              </w:rPr>
            </w:pPr>
          </w:p>
        </w:tc>
      </w:tr>
    </w:tbl>
    <w:p w14:paraId="0772268F" w14:textId="2BCC9915" w:rsidR="00F46319" w:rsidRPr="009D75CC" w:rsidRDefault="005E1370" w:rsidP="00EA675D">
      <w:pPr>
        <w:spacing w:line="300" w:lineRule="exact"/>
        <w:ind w:firstLine="397"/>
        <w:jc w:val="both"/>
        <w:rPr>
          <w:rFonts w:cs="Times New Roman"/>
          <w:sz w:val="24"/>
          <w:szCs w:val="24"/>
        </w:rPr>
      </w:pPr>
      <w:r w:rsidRPr="009D75CC">
        <w:rPr>
          <w:rFonts w:cs="Times New Roman"/>
          <w:sz w:val="24"/>
          <w:szCs w:val="24"/>
        </w:rPr>
        <w:t>(Nguồn:</w:t>
      </w:r>
      <w:r w:rsidR="00F46319" w:rsidRPr="009D75CC">
        <w:rPr>
          <w:rFonts w:cs="Times New Roman"/>
          <w:sz w:val="24"/>
          <w:szCs w:val="24"/>
        </w:rPr>
        <w:t xml:space="preserve"> Bộ Giáo dục và Đào tạo</w:t>
      </w:r>
      <w:r w:rsidRPr="009D75CC">
        <w:rPr>
          <w:rFonts w:cs="Times New Roman"/>
          <w:sz w:val="24"/>
          <w:szCs w:val="24"/>
        </w:rPr>
        <w:t xml:space="preserve">, </w:t>
      </w:r>
      <w:r w:rsidR="00F46319" w:rsidRPr="009D75CC">
        <w:rPr>
          <w:rFonts w:cs="Times New Roman"/>
          <w:sz w:val="24"/>
          <w:szCs w:val="24"/>
        </w:rPr>
        <w:t>2024)</w:t>
      </w:r>
    </w:p>
    <w:p w14:paraId="0DDF5088" w14:textId="77777777" w:rsidR="00562CAF" w:rsidRPr="009D75CC" w:rsidRDefault="00562CAF" w:rsidP="002A617C">
      <w:pPr>
        <w:spacing w:line="300" w:lineRule="exact"/>
        <w:rPr>
          <w:rFonts w:cs="Times New Roman"/>
          <w:i/>
          <w:iCs/>
          <w:sz w:val="24"/>
          <w:szCs w:val="24"/>
        </w:rPr>
        <w:sectPr w:rsidR="00562CAF" w:rsidRPr="009D75CC" w:rsidSect="00F46319">
          <w:type w:val="continuous"/>
          <w:pgSz w:w="11057" w:h="15593" w:code="9"/>
          <w:pgMar w:top="1418" w:right="1418" w:bottom="1418" w:left="1418" w:header="964" w:footer="851" w:gutter="0"/>
          <w:cols w:space="454"/>
          <w:docGrid w:linePitch="381"/>
        </w:sectPr>
      </w:pPr>
    </w:p>
    <w:p w14:paraId="413DEF34" w14:textId="5549DE3B" w:rsidR="00F46319" w:rsidRPr="009D75CC" w:rsidRDefault="00F46319" w:rsidP="002A617C">
      <w:pPr>
        <w:spacing w:line="300" w:lineRule="exact"/>
        <w:jc w:val="both"/>
        <w:rPr>
          <w:rFonts w:cs="Times New Roman"/>
          <w:i/>
          <w:iCs/>
          <w:sz w:val="24"/>
          <w:szCs w:val="24"/>
        </w:rPr>
      </w:pPr>
      <w:r w:rsidRPr="009D75CC">
        <w:rPr>
          <w:rFonts w:cs="Times New Roman"/>
          <w:i/>
          <w:iCs/>
          <w:sz w:val="24"/>
          <w:szCs w:val="24"/>
        </w:rPr>
        <w:lastRenderedPageBreak/>
        <w:t xml:space="preserve">2.2.3. Ma trận và </w:t>
      </w:r>
      <w:r w:rsidRPr="009D75CC">
        <w:rPr>
          <w:rFonts w:eastAsia="Times New Roman" w:cs="Times New Roman"/>
          <w:i/>
          <w:iCs/>
          <w:sz w:val="24"/>
          <w:szCs w:val="24"/>
        </w:rPr>
        <w:t xml:space="preserve">cấu trúc đề kiểm tra định kì </w:t>
      </w:r>
      <w:r w:rsidRPr="009D75CC">
        <w:rPr>
          <w:rFonts w:cs="Times New Roman"/>
          <w:i/>
          <w:iCs/>
          <w:sz w:val="24"/>
          <w:szCs w:val="24"/>
        </w:rPr>
        <w:t>môn Ngữ văn theo quy định mới</w:t>
      </w:r>
    </w:p>
    <w:p w14:paraId="000E662A" w14:textId="3C052E14" w:rsidR="00F46319" w:rsidRPr="009D75CC" w:rsidRDefault="00F46319" w:rsidP="002A617C">
      <w:pPr>
        <w:pStyle w:val="ListParagraph"/>
        <w:spacing w:line="300" w:lineRule="exact"/>
        <w:ind w:left="0" w:firstLine="397"/>
        <w:jc w:val="both"/>
        <w:rPr>
          <w:sz w:val="24"/>
        </w:rPr>
      </w:pPr>
      <w:r w:rsidRPr="009D75CC">
        <w:rPr>
          <w:sz w:val="24"/>
        </w:rPr>
        <w:t xml:space="preserve">Trên cơ sở định dạng chung của ma trận và bản đặc tả đề kiểm tra mà Bộ Giáo dục và Đào tạo quy định, một </w:t>
      </w:r>
      <w:r w:rsidR="00EA675D">
        <w:rPr>
          <w:sz w:val="24"/>
          <w:lang w:val="en-US"/>
        </w:rPr>
        <w:t>số</w:t>
      </w:r>
      <w:r w:rsidRPr="009D75CC">
        <w:rPr>
          <w:sz w:val="24"/>
        </w:rPr>
        <w:t xml:space="preserve"> cơ sở giáo dục có thể có những sự chi tiết hóa nhất định để xây dựng ma trận, bản đặc tả phù hợp với thực tế dạy học của đơn vị mình nhưng nhìn chung, hầu hết đều tuân thủ chặt chẽ mẫu và những yêu cầu của Bộ Giáo dục và Đào tạo.</w:t>
      </w:r>
    </w:p>
    <w:p w14:paraId="437200F8" w14:textId="5B270826" w:rsidR="00F46319" w:rsidRPr="009D75CC" w:rsidRDefault="00F46319" w:rsidP="002A617C">
      <w:pPr>
        <w:pStyle w:val="ListParagraph"/>
        <w:spacing w:line="300" w:lineRule="exact"/>
        <w:ind w:left="0" w:firstLine="397"/>
        <w:jc w:val="both"/>
        <w:rPr>
          <w:sz w:val="24"/>
        </w:rPr>
      </w:pPr>
      <w:r w:rsidRPr="001E6A42">
        <w:rPr>
          <w:spacing w:val="-4"/>
          <w:sz w:val="24"/>
        </w:rPr>
        <w:t xml:space="preserve">Với mục đích cụ thể hóa lí thuyết về việc xây dựng ma trận, đặc tả đề kiểm tra và biên soạn một đề kiểm tra định kì, </w:t>
      </w:r>
      <w:r w:rsidR="009B223B" w:rsidRPr="001E6A42">
        <w:rPr>
          <w:spacing w:val="-4"/>
          <w:sz w:val="24"/>
          <w:lang w:val="en-US"/>
        </w:rPr>
        <w:t xml:space="preserve">tác </w:t>
      </w:r>
      <w:r w:rsidR="009B223B" w:rsidRPr="001E6A42">
        <w:rPr>
          <w:spacing w:val="-4"/>
          <w:sz w:val="24"/>
          <w:lang w:val="en-US"/>
        </w:rPr>
        <w:lastRenderedPageBreak/>
        <w:t xml:space="preserve">giả trình bày </w:t>
      </w:r>
      <w:r w:rsidRPr="001E6A42">
        <w:rPr>
          <w:spacing w:val="-4"/>
          <w:sz w:val="24"/>
        </w:rPr>
        <w:t xml:space="preserve">một ví dụ dựa trên tài liệu tập huấn cho giáo viên Ngữ văn trung học phổ thông của Sở Giáo dục và Đào tạo </w:t>
      </w:r>
      <w:r w:rsidR="001E6A42" w:rsidRPr="001E6A42">
        <w:rPr>
          <w:spacing w:val="-4"/>
          <w:sz w:val="24"/>
          <w:lang w:val="en-US"/>
        </w:rPr>
        <w:t xml:space="preserve">tỉnh </w:t>
      </w:r>
      <w:r w:rsidRPr="001E6A42">
        <w:rPr>
          <w:spacing w:val="-4"/>
          <w:sz w:val="24"/>
        </w:rPr>
        <w:t>Bình Dương để người học tham kh</w:t>
      </w:r>
      <w:r w:rsidRPr="009B223B">
        <w:rPr>
          <w:spacing w:val="-2"/>
          <w:sz w:val="24"/>
        </w:rPr>
        <w:t>ảo</w:t>
      </w:r>
      <w:r w:rsidRPr="009D75CC">
        <w:rPr>
          <w:sz w:val="24"/>
        </w:rPr>
        <w:t xml:space="preserve">. </w:t>
      </w:r>
    </w:p>
    <w:p w14:paraId="079C0E47" w14:textId="2D4D14EF" w:rsidR="00F46319" w:rsidRPr="009D75CC" w:rsidRDefault="00F46319" w:rsidP="002A617C">
      <w:pPr>
        <w:pStyle w:val="ListParagraph"/>
        <w:spacing w:line="300" w:lineRule="exact"/>
        <w:ind w:left="0" w:firstLine="397"/>
        <w:jc w:val="both"/>
        <w:rPr>
          <w:sz w:val="24"/>
        </w:rPr>
      </w:pPr>
      <w:r w:rsidRPr="009D75CC">
        <w:rPr>
          <w:sz w:val="24"/>
        </w:rPr>
        <w:t xml:space="preserve">Nội dung này tập trung cho kiểm tra định kì lớp 12 (năm đầu tiên thực hiện </w:t>
      </w:r>
      <w:r w:rsidR="001E239A">
        <w:rPr>
          <w:sz w:val="24"/>
          <w:lang w:val="en-US"/>
        </w:rPr>
        <w:t>C</w:t>
      </w:r>
      <w:r w:rsidRPr="009D75CC">
        <w:rPr>
          <w:sz w:val="24"/>
        </w:rPr>
        <w:t xml:space="preserve">hương trình </w:t>
      </w:r>
      <w:r w:rsidR="001E239A">
        <w:rPr>
          <w:sz w:val="24"/>
          <w:lang w:val="en-US"/>
        </w:rPr>
        <w:t xml:space="preserve">giáo dục phổ thông </w:t>
      </w:r>
      <w:r w:rsidRPr="009D75CC">
        <w:rPr>
          <w:sz w:val="24"/>
        </w:rPr>
        <w:t xml:space="preserve">2018) và chuẩn bị cho kì thi tốt nghiệp trung học phổ thông năm 2025 theo tinh thần </w:t>
      </w:r>
      <w:r w:rsidR="001E239A" w:rsidRPr="001E239A">
        <w:rPr>
          <w:sz w:val="24"/>
        </w:rPr>
        <w:t>Quyết định số 764/QĐ-BGDĐT</w:t>
      </w:r>
      <w:r w:rsidRPr="009D75CC">
        <w:rPr>
          <w:sz w:val="24"/>
        </w:rPr>
        <w:t xml:space="preserve"> của Bộ Giáo dục và Đào tạo nên thời gian làm bài được quy định là 120 phút. </w:t>
      </w:r>
    </w:p>
    <w:p w14:paraId="08DC754A" w14:textId="77777777" w:rsidR="00F46319" w:rsidRPr="009D75CC" w:rsidRDefault="00F46319" w:rsidP="002A617C">
      <w:pPr>
        <w:pStyle w:val="ListParagraph"/>
        <w:spacing w:line="300" w:lineRule="exact"/>
        <w:ind w:left="0" w:firstLine="397"/>
        <w:jc w:val="both"/>
        <w:rPr>
          <w:sz w:val="24"/>
        </w:rPr>
      </w:pPr>
      <w:r w:rsidRPr="009D75CC">
        <w:rPr>
          <w:sz w:val="24"/>
        </w:rPr>
        <w:t xml:space="preserve">Sinh viên ngành Sư phạm Ngữ văn có thể xem đây là một phần hướng dẫn </w:t>
      </w:r>
      <w:r w:rsidRPr="009D75CC">
        <w:rPr>
          <w:sz w:val="24"/>
        </w:rPr>
        <w:lastRenderedPageBreak/>
        <w:t xml:space="preserve">cụ thể các thao tác thực hiện xây dựng ma trận và đặc tả đề kiểm tra, từ đó, tiếp </w:t>
      </w:r>
      <w:r w:rsidRPr="009D75CC">
        <w:rPr>
          <w:sz w:val="24"/>
        </w:rPr>
        <w:lastRenderedPageBreak/>
        <w:t>tục rèn luyện, trau dồi kĩ năng nghề nghiệp cho mình.</w:t>
      </w:r>
    </w:p>
    <w:p w14:paraId="541786AD" w14:textId="2C6244D2" w:rsidR="00562CAF" w:rsidRPr="009D75CC" w:rsidRDefault="00F46319" w:rsidP="000E6102">
      <w:pPr>
        <w:pStyle w:val="ListParagraph"/>
        <w:numPr>
          <w:ilvl w:val="0"/>
          <w:numId w:val="1"/>
        </w:numPr>
        <w:spacing w:line="294" w:lineRule="exact"/>
        <w:ind w:left="0" w:firstLine="397"/>
        <w:jc w:val="both"/>
        <w:rPr>
          <w:b/>
          <w:bCs/>
          <w:sz w:val="24"/>
        </w:rPr>
        <w:sectPr w:rsidR="00562CAF" w:rsidRPr="009D75CC" w:rsidSect="00562CAF">
          <w:type w:val="continuous"/>
          <w:pgSz w:w="11057" w:h="15593" w:code="9"/>
          <w:pgMar w:top="1418" w:right="1418" w:bottom="1418" w:left="1418" w:header="964" w:footer="851" w:gutter="0"/>
          <w:cols w:num="2" w:space="454"/>
          <w:docGrid w:linePitch="381"/>
        </w:sectPr>
      </w:pPr>
      <w:r w:rsidRPr="009D75CC">
        <w:rPr>
          <w:b/>
          <w:bCs/>
          <w:sz w:val="24"/>
        </w:rPr>
        <w:t>Ma trận chung</w:t>
      </w:r>
      <w:r w:rsidR="00306840">
        <w:rPr>
          <w:b/>
          <w:bCs/>
          <w:sz w:val="24"/>
          <w:lang w:val="en-US"/>
        </w:rPr>
        <w:t>:</w:t>
      </w:r>
    </w:p>
    <w:p w14:paraId="7E7B8B59" w14:textId="77777777" w:rsidR="00F46319" w:rsidRPr="009D75CC" w:rsidRDefault="00F46319" w:rsidP="00F46319">
      <w:pPr>
        <w:jc w:val="center"/>
        <w:rPr>
          <w:rFonts w:cs="Times New Roman"/>
          <w:b/>
          <w:bCs/>
          <w:i/>
          <w:iCs/>
          <w:sz w:val="24"/>
          <w:szCs w:val="24"/>
        </w:rPr>
      </w:pPr>
      <w:r w:rsidRPr="009D75CC">
        <w:rPr>
          <w:rFonts w:cs="Times New Roman"/>
          <w:b/>
          <w:bCs/>
          <w:iCs/>
          <w:sz w:val="24"/>
          <w:szCs w:val="24"/>
        </w:rPr>
        <w:lastRenderedPageBreak/>
        <w:t>Bảng 3:</w:t>
      </w:r>
      <w:r w:rsidRPr="009D75CC">
        <w:rPr>
          <w:rFonts w:cs="Times New Roman"/>
          <w:b/>
          <w:bCs/>
          <w:i/>
          <w:iCs/>
          <w:sz w:val="24"/>
          <w:szCs w:val="24"/>
        </w:rPr>
        <w:t xml:space="preserve"> </w:t>
      </w:r>
      <w:r w:rsidRPr="009D75CC">
        <w:rPr>
          <w:rFonts w:cs="Times New Roman"/>
          <w:bCs/>
          <w:i/>
          <w:iCs/>
          <w:sz w:val="24"/>
          <w:szCs w:val="24"/>
        </w:rPr>
        <w:t>Mẫu ma trận đề kiểm tra định kì Ngữ văn 12</w:t>
      </w:r>
      <w:r w:rsidRPr="009D75CC">
        <w:rPr>
          <w:rFonts w:cs="Times New Roman"/>
          <w:b/>
          <w:bCs/>
          <w:i/>
          <w:iCs/>
          <w:sz w:val="24"/>
          <w:szCs w:val="24"/>
        </w:rPr>
        <w:t xml:space="preserve"> </w:t>
      </w:r>
    </w:p>
    <w:tbl>
      <w:tblPr>
        <w:tblW w:w="7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992"/>
        <w:gridCol w:w="567"/>
        <w:gridCol w:w="567"/>
        <w:gridCol w:w="709"/>
        <w:gridCol w:w="708"/>
        <w:gridCol w:w="709"/>
        <w:gridCol w:w="567"/>
        <w:gridCol w:w="851"/>
        <w:gridCol w:w="850"/>
      </w:tblGrid>
      <w:tr w:rsidR="00F46319" w:rsidRPr="009D75CC" w14:paraId="18E2CB09" w14:textId="77777777" w:rsidTr="00E10709">
        <w:tc>
          <w:tcPr>
            <w:tcW w:w="284" w:type="dxa"/>
            <w:vMerge w:val="restart"/>
            <w:vAlign w:val="center"/>
          </w:tcPr>
          <w:p w14:paraId="649DCBA4" w14:textId="77777777" w:rsidR="00F46319" w:rsidRPr="009D75CC" w:rsidRDefault="00F46319" w:rsidP="00F46319">
            <w:pPr>
              <w:jc w:val="center"/>
              <w:rPr>
                <w:rFonts w:cs="Times New Roman"/>
                <w:sz w:val="24"/>
                <w:szCs w:val="24"/>
              </w:rPr>
            </w:pPr>
            <w:r w:rsidRPr="009D75CC">
              <w:rPr>
                <w:rFonts w:cs="Times New Roman"/>
                <w:sz w:val="24"/>
                <w:szCs w:val="24"/>
              </w:rPr>
              <w:t>TT</w:t>
            </w:r>
          </w:p>
        </w:tc>
        <w:tc>
          <w:tcPr>
            <w:tcW w:w="1134" w:type="dxa"/>
            <w:vMerge w:val="restart"/>
            <w:vAlign w:val="center"/>
          </w:tcPr>
          <w:p w14:paraId="149A4B97" w14:textId="77777777" w:rsidR="00F46319" w:rsidRPr="009D75CC" w:rsidRDefault="00F46319" w:rsidP="00F46319">
            <w:pPr>
              <w:jc w:val="center"/>
              <w:rPr>
                <w:rFonts w:cs="Times New Roman"/>
                <w:sz w:val="24"/>
                <w:szCs w:val="24"/>
              </w:rPr>
            </w:pPr>
            <w:r w:rsidRPr="009D75CC">
              <w:rPr>
                <w:rFonts w:cs="Times New Roman"/>
                <w:sz w:val="24"/>
                <w:szCs w:val="24"/>
              </w:rPr>
              <w:t>Thành phần</w:t>
            </w:r>
          </w:p>
          <w:p w14:paraId="7E52A0BD" w14:textId="77777777" w:rsidR="00F46319" w:rsidRPr="009D75CC" w:rsidRDefault="00F46319" w:rsidP="00F46319">
            <w:pPr>
              <w:jc w:val="center"/>
              <w:rPr>
                <w:rFonts w:cs="Times New Roman"/>
                <w:sz w:val="24"/>
                <w:szCs w:val="24"/>
              </w:rPr>
            </w:pPr>
            <w:r w:rsidRPr="009D75CC">
              <w:rPr>
                <w:rFonts w:cs="Times New Roman"/>
                <w:sz w:val="24"/>
                <w:szCs w:val="24"/>
              </w:rPr>
              <w:t xml:space="preserve"> năng lực</w:t>
            </w:r>
          </w:p>
        </w:tc>
        <w:tc>
          <w:tcPr>
            <w:tcW w:w="992" w:type="dxa"/>
            <w:vMerge w:val="restart"/>
            <w:vAlign w:val="center"/>
          </w:tcPr>
          <w:p w14:paraId="42ED7E67" w14:textId="77777777" w:rsidR="00F46319" w:rsidRPr="009D75CC" w:rsidRDefault="00F46319" w:rsidP="00F46319">
            <w:pPr>
              <w:jc w:val="center"/>
              <w:rPr>
                <w:rFonts w:cs="Times New Roman"/>
                <w:sz w:val="24"/>
                <w:szCs w:val="24"/>
              </w:rPr>
            </w:pPr>
            <w:r w:rsidRPr="009D75CC">
              <w:rPr>
                <w:rFonts w:cs="Times New Roman"/>
                <w:sz w:val="24"/>
                <w:szCs w:val="24"/>
              </w:rPr>
              <w:t>Nội dung</w:t>
            </w:r>
          </w:p>
        </w:tc>
        <w:tc>
          <w:tcPr>
            <w:tcW w:w="567" w:type="dxa"/>
            <w:vMerge w:val="restart"/>
            <w:vAlign w:val="center"/>
          </w:tcPr>
          <w:p w14:paraId="2C17061E" w14:textId="77777777" w:rsidR="00F46319" w:rsidRPr="009D75CC" w:rsidRDefault="00F46319" w:rsidP="00F46319">
            <w:pPr>
              <w:jc w:val="center"/>
              <w:rPr>
                <w:rFonts w:cs="Times New Roman"/>
                <w:sz w:val="24"/>
                <w:szCs w:val="24"/>
              </w:rPr>
            </w:pPr>
            <w:r w:rsidRPr="009D75CC">
              <w:rPr>
                <w:rFonts w:cs="Times New Roman"/>
                <w:sz w:val="24"/>
                <w:szCs w:val="24"/>
              </w:rPr>
              <w:t>Số câu</w:t>
            </w:r>
          </w:p>
        </w:tc>
        <w:tc>
          <w:tcPr>
            <w:tcW w:w="4961" w:type="dxa"/>
            <w:gridSpan w:val="7"/>
            <w:vAlign w:val="center"/>
          </w:tcPr>
          <w:p w14:paraId="0A52786E" w14:textId="77777777" w:rsidR="00F46319" w:rsidRPr="009D75CC" w:rsidRDefault="00F46319" w:rsidP="00F46319">
            <w:pPr>
              <w:jc w:val="center"/>
              <w:rPr>
                <w:rFonts w:cs="Times New Roman"/>
                <w:sz w:val="24"/>
                <w:szCs w:val="24"/>
              </w:rPr>
            </w:pPr>
            <w:r w:rsidRPr="009D75CC">
              <w:rPr>
                <w:rFonts w:cs="Times New Roman"/>
                <w:sz w:val="24"/>
                <w:szCs w:val="24"/>
              </w:rPr>
              <w:t>Cấp độ tư duy</w:t>
            </w:r>
          </w:p>
        </w:tc>
      </w:tr>
      <w:tr w:rsidR="00F46319" w:rsidRPr="009D75CC" w14:paraId="4DBD057B" w14:textId="77777777" w:rsidTr="00E10709">
        <w:tc>
          <w:tcPr>
            <w:tcW w:w="284" w:type="dxa"/>
            <w:vMerge/>
          </w:tcPr>
          <w:p w14:paraId="4F93DF27" w14:textId="77777777" w:rsidR="00F46319" w:rsidRPr="009D75CC" w:rsidRDefault="00F46319" w:rsidP="00F46319">
            <w:pPr>
              <w:rPr>
                <w:rFonts w:cs="Times New Roman"/>
                <w:sz w:val="24"/>
                <w:szCs w:val="24"/>
              </w:rPr>
            </w:pPr>
          </w:p>
        </w:tc>
        <w:tc>
          <w:tcPr>
            <w:tcW w:w="1134" w:type="dxa"/>
            <w:vMerge/>
          </w:tcPr>
          <w:p w14:paraId="76E4AE8F" w14:textId="77777777" w:rsidR="00F46319" w:rsidRPr="009D75CC" w:rsidRDefault="00F46319" w:rsidP="00F46319">
            <w:pPr>
              <w:rPr>
                <w:rFonts w:cs="Times New Roman"/>
                <w:sz w:val="24"/>
                <w:szCs w:val="24"/>
              </w:rPr>
            </w:pPr>
          </w:p>
        </w:tc>
        <w:tc>
          <w:tcPr>
            <w:tcW w:w="992" w:type="dxa"/>
            <w:vMerge/>
          </w:tcPr>
          <w:p w14:paraId="3E09AA85" w14:textId="77777777" w:rsidR="00F46319" w:rsidRPr="009D75CC" w:rsidRDefault="00F46319" w:rsidP="00F46319">
            <w:pPr>
              <w:rPr>
                <w:rFonts w:cs="Times New Roman"/>
                <w:sz w:val="24"/>
                <w:szCs w:val="24"/>
              </w:rPr>
            </w:pPr>
          </w:p>
        </w:tc>
        <w:tc>
          <w:tcPr>
            <w:tcW w:w="567" w:type="dxa"/>
            <w:vMerge/>
          </w:tcPr>
          <w:p w14:paraId="13DF92DA" w14:textId="77777777" w:rsidR="00F46319" w:rsidRPr="009D75CC" w:rsidRDefault="00F46319" w:rsidP="00F46319">
            <w:pPr>
              <w:rPr>
                <w:rFonts w:cs="Times New Roman"/>
                <w:sz w:val="24"/>
                <w:szCs w:val="24"/>
              </w:rPr>
            </w:pPr>
          </w:p>
        </w:tc>
        <w:tc>
          <w:tcPr>
            <w:tcW w:w="1276" w:type="dxa"/>
            <w:gridSpan w:val="2"/>
            <w:vAlign w:val="center"/>
          </w:tcPr>
          <w:p w14:paraId="03116335" w14:textId="77777777" w:rsidR="00F46319" w:rsidRPr="009D75CC" w:rsidRDefault="00F46319" w:rsidP="00F46319">
            <w:pPr>
              <w:jc w:val="center"/>
              <w:rPr>
                <w:rFonts w:cs="Times New Roman"/>
                <w:sz w:val="24"/>
                <w:szCs w:val="24"/>
              </w:rPr>
            </w:pPr>
            <w:r w:rsidRPr="009D75CC">
              <w:rPr>
                <w:rFonts w:cs="Times New Roman"/>
                <w:sz w:val="24"/>
                <w:szCs w:val="24"/>
              </w:rPr>
              <w:t>Nhận biết</w:t>
            </w:r>
          </w:p>
        </w:tc>
        <w:tc>
          <w:tcPr>
            <w:tcW w:w="1417" w:type="dxa"/>
            <w:gridSpan w:val="2"/>
            <w:vAlign w:val="center"/>
          </w:tcPr>
          <w:p w14:paraId="4D178999" w14:textId="77777777" w:rsidR="00F46319" w:rsidRPr="009D75CC" w:rsidRDefault="00F46319" w:rsidP="00F46319">
            <w:pPr>
              <w:jc w:val="center"/>
              <w:rPr>
                <w:rFonts w:cs="Times New Roman"/>
                <w:sz w:val="24"/>
                <w:szCs w:val="24"/>
              </w:rPr>
            </w:pPr>
            <w:r w:rsidRPr="009D75CC">
              <w:rPr>
                <w:rFonts w:cs="Times New Roman"/>
                <w:sz w:val="24"/>
                <w:szCs w:val="24"/>
              </w:rPr>
              <w:t>Thông hiểu</w:t>
            </w:r>
          </w:p>
        </w:tc>
        <w:tc>
          <w:tcPr>
            <w:tcW w:w="1418" w:type="dxa"/>
            <w:gridSpan w:val="2"/>
            <w:vAlign w:val="center"/>
          </w:tcPr>
          <w:p w14:paraId="1B0685E8" w14:textId="77777777" w:rsidR="00F46319" w:rsidRPr="009D75CC" w:rsidRDefault="00F46319" w:rsidP="00F46319">
            <w:pPr>
              <w:jc w:val="center"/>
              <w:rPr>
                <w:rFonts w:cs="Times New Roman"/>
                <w:sz w:val="24"/>
                <w:szCs w:val="24"/>
              </w:rPr>
            </w:pPr>
            <w:r w:rsidRPr="009D75CC">
              <w:rPr>
                <w:rFonts w:cs="Times New Roman"/>
                <w:sz w:val="24"/>
                <w:szCs w:val="24"/>
              </w:rPr>
              <w:t>Vận dụng</w:t>
            </w:r>
          </w:p>
        </w:tc>
        <w:tc>
          <w:tcPr>
            <w:tcW w:w="850" w:type="dxa"/>
            <w:vMerge w:val="restart"/>
            <w:vAlign w:val="center"/>
          </w:tcPr>
          <w:p w14:paraId="644BDF29" w14:textId="77777777" w:rsidR="00F46319" w:rsidRPr="009D75CC" w:rsidRDefault="00F46319" w:rsidP="00F46319">
            <w:pPr>
              <w:jc w:val="center"/>
              <w:rPr>
                <w:rFonts w:cs="Times New Roman"/>
                <w:sz w:val="24"/>
                <w:szCs w:val="24"/>
              </w:rPr>
            </w:pPr>
            <w:r w:rsidRPr="009D75CC">
              <w:rPr>
                <w:rFonts w:cs="Times New Roman"/>
                <w:sz w:val="24"/>
                <w:szCs w:val="24"/>
              </w:rPr>
              <w:t>Tổng</w:t>
            </w:r>
          </w:p>
        </w:tc>
      </w:tr>
      <w:tr w:rsidR="00F46319" w:rsidRPr="009D75CC" w14:paraId="0E306F56" w14:textId="77777777" w:rsidTr="00E10709">
        <w:tc>
          <w:tcPr>
            <w:tcW w:w="284" w:type="dxa"/>
            <w:vMerge/>
          </w:tcPr>
          <w:p w14:paraId="67881480" w14:textId="77777777" w:rsidR="00F46319" w:rsidRPr="009D75CC" w:rsidRDefault="00F46319" w:rsidP="00F46319">
            <w:pPr>
              <w:rPr>
                <w:rFonts w:cs="Times New Roman"/>
                <w:sz w:val="24"/>
                <w:szCs w:val="24"/>
              </w:rPr>
            </w:pPr>
          </w:p>
        </w:tc>
        <w:tc>
          <w:tcPr>
            <w:tcW w:w="1134" w:type="dxa"/>
            <w:vMerge/>
          </w:tcPr>
          <w:p w14:paraId="6A876404" w14:textId="77777777" w:rsidR="00F46319" w:rsidRPr="009D75CC" w:rsidRDefault="00F46319" w:rsidP="00F46319">
            <w:pPr>
              <w:rPr>
                <w:rFonts w:cs="Times New Roman"/>
                <w:sz w:val="24"/>
                <w:szCs w:val="24"/>
              </w:rPr>
            </w:pPr>
          </w:p>
        </w:tc>
        <w:tc>
          <w:tcPr>
            <w:tcW w:w="992" w:type="dxa"/>
            <w:vMerge/>
          </w:tcPr>
          <w:p w14:paraId="6714CE69" w14:textId="77777777" w:rsidR="00F46319" w:rsidRPr="009D75CC" w:rsidRDefault="00F46319" w:rsidP="00F46319">
            <w:pPr>
              <w:rPr>
                <w:rFonts w:cs="Times New Roman"/>
                <w:sz w:val="24"/>
                <w:szCs w:val="24"/>
              </w:rPr>
            </w:pPr>
          </w:p>
        </w:tc>
        <w:tc>
          <w:tcPr>
            <w:tcW w:w="567" w:type="dxa"/>
            <w:vMerge/>
          </w:tcPr>
          <w:p w14:paraId="243F6DA2" w14:textId="77777777" w:rsidR="00F46319" w:rsidRPr="009D75CC" w:rsidRDefault="00F46319" w:rsidP="00F46319">
            <w:pPr>
              <w:rPr>
                <w:rFonts w:cs="Times New Roman"/>
                <w:sz w:val="24"/>
                <w:szCs w:val="24"/>
              </w:rPr>
            </w:pPr>
          </w:p>
        </w:tc>
        <w:tc>
          <w:tcPr>
            <w:tcW w:w="567" w:type="dxa"/>
            <w:vAlign w:val="center"/>
          </w:tcPr>
          <w:p w14:paraId="305DB160" w14:textId="77777777" w:rsidR="00F46319" w:rsidRPr="009D75CC" w:rsidRDefault="00F46319" w:rsidP="00F46319">
            <w:pPr>
              <w:jc w:val="center"/>
              <w:rPr>
                <w:rFonts w:cs="Times New Roman"/>
                <w:sz w:val="24"/>
                <w:szCs w:val="24"/>
              </w:rPr>
            </w:pPr>
            <w:r w:rsidRPr="009D75CC">
              <w:rPr>
                <w:rFonts w:cs="Times New Roman"/>
                <w:sz w:val="24"/>
                <w:szCs w:val="24"/>
              </w:rPr>
              <w:t>Số câu</w:t>
            </w:r>
          </w:p>
        </w:tc>
        <w:tc>
          <w:tcPr>
            <w:tcW w:w="709" w:type="dxa"/>
            <w:vAlign w:val="center"/>
          </w:tcPr>
          <w:p w14:paraId="156A7B55" w14:textId="77777777" w:rsidR="00F46319" w:rsidRPr="009D75CC" w:rsidRDefault="00F46319" w:rsidP="00F46319">
            <w:pPr>
              <w:jc w:val="center"/>
              <w:rPr>
                <w:rFonts w:cs="Times New Roman"/>
                <w:sz w:val="24"/>
                <w:szCs w:val="24"/>
              </w:rPr>
            </w:pPr>
            <w:r w:rsidRPr="009D75CC">
              <w:rPr>
                <w:rFonts w:cs="Times New Roman"/>
                <w:sz w:val="24"/>
                <w:szCs w:val="24"/>
              </w:rPr>
              <w:t>Tỉ lệ</w:t>
            </w:r>
          </w:p>
          <w:p w14:paraId="310A1BFC" w14:textId="77777777" w:rsidR="00F46319" w:rsidRPr="009D75CC" w:rsidRDefault="00F46319" w:rsidP="00F46319">
            <w:pPr>
              <w:jc w:val="center"/>
              <w:rPr>
                <w:rFonts w:cs="Times New Roman"/>
                <w:sz w:val="24"/>
                <w:szCs w:val="24"/>
              </w:rPr>
            </w:pPr>
            <w:r w:rsidRPr="009D75CC">
              <w:rPr>
                <w:rFonts w:cs="Times New Roman"/>
                <w:sz w:val="24"/>
                <w:szCs w:val="24"/>
              </w:rPr>
              <w:t>%</w:t>
            </w:r>
          </w:p>
        </w:tc>
        <w:tc>
          <w:tcPr>
            <w:tcW w:w="708" w:type="dxa"/>
            <w:vAlign w:val="center"/>
          </w:tcPr>
          <w:p w14:paraId="6BE05D8C" w14:textId="77777777" w:rsidR="00F46319" w:rsidRPr="009D75CC" w:rsidRDefault="00F46319" w:rsidP="00F46319">
            <w:pPr>
              <w:jc w:val="center"/>
              <w:rPr>
                <w:rFonts w:cs="Times New Roman"/>
                <w:sz w:val="24"/>
                <w:szCs w:val="24"/>
              </w:rPr>
            </w:pPr>
            <w:r w:rsidRPr="009D75CC">
              <w:rPr>
                <w:rFonts w:cs="Times New Roman"/>
                <w:sz w:val="24"/>
                <w:szCs w:val="24"/>
              </w:rPr>
              <w:t>Số câu</w:t>
            </w:r>
          </w:p>
        </w:tc>
        <w:tc>
          <w:tcPr>
            <w:tcW w:w="709" w:type="dxa"/>
            <w:vAlign w:val="center"/>
          </w:tcPr>
          <w:p w14:paraId="1971BD3F" w14:textId="77777777" w:rsidR="00F46319" w:rsidRPr="009D75CC" w:rsidRDefault="00F46319" w:rsidP="00F46319">
            <w:pPr>
              <w:jc w:val="center"/>
              <w:rPr>
                <w:rFonts w:cs="Times New Roman"/>
                <w:sz w:val="24"/>
                <w:szCs w:val="24"/>
              </w:rPr>
            </w:pPr>
            <w:r w:rsidRPr="009D75CC">
              <w:rPr>
                <w:rFonts w:cs="Times New Roman"/>
                <w:sz w:val="24"/>
                <w:szCs w:val="24"/>
              </w:rPr>
              <w:t>Tỉ lệ</w:t>
            </w:r>
          </w:p>
          <w:p w14:paraId="3B75D741" w14:textId="77777777" w:rsidR="00F46319" w:rsidRPr="009D75CC" w:rsidRDefault="00F46319" w:rsidP="00F46319">
            <w:pPr>
              <w:jc w:val="center"/>
              <w:rPr>
                <w:rFonts w:cs="Times New Roman"/>
                <w:sz w:val="24"/>
                <w:szCs w:val="24"/>
              </w:rPr>
            </w:pPr>
            <w:r w:rsidRPr="009D75CC">
              <w:rPr>
                <w:rFonts w:cs="Times New Roman"/>
                <w:sz w:val="24"/>
                <w:szCs w:val="24"/>
              </w:rPr>
              <w:t>%</w:t>
            </w:r>
          </w:p>
        </w:tc>
        <w:tc>
          <w:tcPr>
            <w:tcW w:w="567" w:type="dxa"/>
            <w:vAlign w:val="center"/>
          </w:tcPr>
          <w:p w14:paraId="32CFA963" w14:textId="77777777" w:rsidR="00F46319" w:rsidRPr="009D75CC" w:rsidRDefault="00F46319" w:rsidP="00F46319">
            <w:pPr>
              <w:jc w:val="center"/>
              <w:rPr>
                <w:rFonts w:cs="Times New Roman"/>
                <w:sz w:val="24"/>
                <w:szCs w:val="24"/>
              </w:rPr>
            </w:pPr>
            <w:r w:rsidRPr="009D75CC">
              <w:rPr>
                <w:rFonts w:cs="Times New Roman"/>
                <w:sz w:val="24"/>
                <w:szCs w:val="24"/>
              </w:rPr>
              <w:t>Số câu</w:t>
            </w:r>
          </w:p>
        </w:tc>
        <w:tc>
          <w:tcPr>
            <w:tcW w:w="851" w:type="dxa"/>
            <w:vAlign w:val="center"/>
          </w:tcPr>
          <w:p w14:paraId="63A20D76" w14:textId="77777777" w:rsidR="00F46319" w:rsidRPr="009D75CC" w:rsidRDefault="00F46319" w:rsidP="00F46319">
            <w:pPr>
              <w:jc w:val="center"/>
              <w:rPr>
                <w:rFonts w:cs="Times New Roman"/>
                <w:sz w:val="24"/>
                <w:szCs w:val="24"/>
              </w:rPr>
            </w:pPr>
            <w:r w:rsidRPr="009D75CC">
              <w:rPr>
                <w:rFonts w:cs="Times New Roman"/>
                <w:sz w:val="24"/>
                <w:szCs w:val="24"/>
              </w:rPr>
              <w:t>Tỉ lệ %</w:t>
            </w:r>
          </w:p>
        </w:tc>
        <w:tc>
          <w:tcPr>
            <w:tcW w:w="850" w:type="dxa"/>
            <w:vMerge/>
            <w:vAlign w:val="center"/>
          </w:tcPr>
          <w:p w14:paraId="5AEB412E" w14:textId="77777777" w:rsidR="00F46319" w:rsidRPr="009D75CC" w:rsidRDefault="00F46319" w:rsidP="00F46319">
            <w:pPr>
              <w:jc w:val="center"/>
              <w:rPr>
                <w:rFonts w:cs="Times New Roman"/>
                <w:sz w:val="24"/>
                <w:szCs w:val="24"/>
              </w:rPr>
            </w:pPr>
          </w:p>
        </w:tc>
      </w:tr>
      <w:tr w:rsidR="00F46319" w:rsidRPr="009D75CC" w14:paraId="779CF62B" w14:textId="77777777" w:rsidTr="00E10709">
        <w:tc>
          <w:tcPr>
            <w:tcW w:w="284" w:type="dxa"/>
            <w:vAlign w:val="center"/>
          </w:tcPr>
          <w:p w14:paraId="732BDFC0" w14:textId="77777777" w:rsidR="00F46319" w:rsidRPr="009D75CC" w:rsidRDefault="00F46319" w:rsidP="00F46319">
            <w:pPr>
              <w:jc w:val="center"/>
              <w:rPr>
                <w:rFonts w:cs="Times New Roman"/>
                <w:sz w:val="24"/>
                <w:szCs w:val="24"/>
              </w:rPr>
            </w:pPr>
            <w:r w:rsidRPr="009D75CC">
              <w:rPr>
                <w:rFonts w:cs="Times New Roman"/>
                <w:sz w:val="24"/>
                <w:szCs w:val="24"/>
              </w:rPr>
              <w:t>1</w:t>
            </w:r>
          </w:p>
        </w:tc>
        <w:tc>
          <w:tcPr>
            <w:tcW w:w="1134" w:type="dxa"/>
            <w:vAlign w:val="center"/>
          </w:tcPr>
          <w:p w14:paraId="7533BAB7" w14:textId="77777777" w:rsidR="00F46319" w:rsidRPr="009D75CC" w:rsidRDefault="00F46319" w:rsidP="00F46319">
            <w:pPr>
              <w:jc w:val="center"/>
              <w:rPr>
                <w:rFonts w:cs="Times New Roman"/>
                <w:sz w:val="24"/>
                <w:szCs w:val="24"/>
              </w:rPr>
            </w:pPr>
            <w:r w:rsidRPr="009D75CC">
              <w:rPr>
                <w:rFonts w:cs="Times New Roman"/>
                <w:sz w:val="24"/>
                <w:szCs w:val="24"/>
              </w:rPr>
              <w:t>Năng lực Đọc</w:t>
            </w:r>
          </w:p>
        </w:tc>
        <w:tc>
          <w:tcPr>
            <w:tcW w:w="992" w:type="dxa"/>
            <w:vAlign w:val="center"/>
          </w:tcPr>
          <w:p w14:paraId="5C8EE2F5" w14:textId="77777777" w:rsidR="00F46319" w:rsidRPr="009D75CC" w:rsidRDefault="00F46319" w:rsidP="00F46319">
            <w:pPr>
              <w:jc w:val="center"/>
              <w:rPr>
                <w:rFonts w:cs="Times New Roman"/>
                <w:i/>
                <w:iCs/>
                <w:sz w:val="24"/>
                <w:szCs w:val="24"/>
              </w:rPr>
            </w:pPr>
            <w:r w:rsidRPr="009D75CC">
              <w:rPr>
                <w:rFonts w:cs="Times New Roman"/>
                <w:i/>
                <w:iCs/>
                <w:sz w:val="24"/>
                <w:szCs w:val="24"/>
              </w:rPr>
              <w:t>Văn bản đọc hiểu</w:t>
            </w:r>
          </w:p>
        </w:tc>
        <w:tc>
          <w:tcPr>
            <w:tcW w:w="567" w:type="dxa"/>
            <w:vAlign w:val="center"/>
          </w:tcPr>
          <w:p w14:paraId="70A5C12B" w14:textId="77777777" w:rsidR="00F46319" w:rsidRPr="009D75CC" w:rsidRDefault="00F46319" w:rsidP="00F46319">
            <w:pPr>
              <w:jc w:val="center"/>
              <w:rPr>
                <w:rFonts w:cs="Times New Roman"/>
                <w:sz w:val="24"/>
                <w:szCs w:val="24"/>
              </w:rPr>
            </w:pPr>
            <w:r w:rsidRPr="009D75CC">
              <w:rPr>
                <w:rFonts w:cs="Times New Roman"/>
                <w:sz w:val="24"/>
                <w:szCs w:val="24"/>
              </w:rPr>
              <w:t>5</w:t>
            </w:r>
          </w:p>
        </w:tc>
        <w:tc>
          <w:tcPr>
            <w:tcW w:w="567" w:type="dxa"/>
            <w:vAlign w:val="center"/>
          </w:tcPr>
          <w:p w14:paraId="21F08B9B" w14:textId="77777777" w:rsidR="00F46319" w:rsidRPr="009D75CC" w:rsidRDefault="00F46319" w:rsidP="00F46319">
            <w:pPr>
              <w:jc w:val="center"/>
              <w:rPr>
                <w:rFonts w:cs="Times New Roman"/>
                <w:sz w:val="24"/>
                <w:szCs w:val="24"/>
              </w:rPr>
            </w:pPr>
            <w:r w:rsidRPr="009D75CC">
              <w:rPr>
                <w:rFonts w:cs="Times New Roman"/>
                <w:sz w:val="24"/>
                <w:szCs w:val="24"/>
              </w:rPr>
              <w:t>2</w:t>
            </w:r>
          </w:p>
        </w:tc>
        <w:tc>
          <w:tcPr>
            <w:tcW w:w="709" w:type="dxa"/>
            <w:vAlign w:val="center"/>
          </w:tcPr>
          <w:p w14:paraId="24286BE3" w14:textId="77777777" w:rsidR="00F46319" w:rsidRPr="009D75CC" w:rsidRDefault="00F46319" w:rsidP="00F46319">
            <w:pPr>
              <w:jc w:val="center"/>
              <w:rPr>
                <w:rFonts w:cs="Times New Roman"/>
                <w:sz w:val="24"/>
                <w:szCs w:val="24"/>
              </w:rPr>
            </w:pPr>
            <w:r w:rsidRPr="009D75CC">
              <w:rPr>
                <w:rFonts w:cs="Times New Roman"/>
                <w:sz w:val="24"/>
                <w:szCs w:val="24"/>
              </w:rPr>
              <w:t>10</w:t>
            </w:r>
          </w:p>
        </w:tc>
        <w:tc>
          <w:tcPr>
            <w:tcW w:w="708" w:type="dxa"/>
            <w:vAlign w:val="center"/>
          </w:tcPr>
          <w:p w14:paraId="3DBFAE3E" w14:textId="77777777" w:rsidR="00F46319" w:rsidRPr="009D75CC" w:rsidRDefault="00F46319" w:rsidP="00F46319">
            <w:pPr>
              <w:jc w:val="center"/>
              <w:rPr>
                <w:rFonts w:cs="Times New Roman"/>
                <w:sz w:val="24"/>
                <w:szCs w:val="24"/>
              </w:rPr>
            </w:pPr>
            <w:r w:rsidRPr="009D75CC">
              <w:rPr>
                <w:rFonts w:cs="Times New Roman"/>
                <w:sz w:val="24"/>
                <w:szCs w:val="24"/>
              </w:rPr>
              <w:t>2</w:t>
            </w:r>
          </w:p>
        </w:tc>
        <w:tc>
          <w:tcPr>
            <w:tcW w:w="709" w:type="dxa"/>
            <w:vAlign w:val="center"/>
          </w:tcPr>
          <w:p w14:paraId="7D8C6500" w14:textId="77777777" w:rsidR="00F46319" w:rsidRPr="009D75CC" w:rsidRDefault="00F46319" w:rsidP="00F46319">
            <w:pPr>
              <w:jc w:val="center"/>
              <w:rPr>
                <w:rFonts w:cs="Times New Roman"/>
                <w:sz w:val="24"/>
                <w:szCs w:val="24"/>
              </w:rPr>
            </w:pPr>
            <w:r w:rsidRPr="009D75CC">
              <w:rPr>
                <w:rFonts w:cs="Times New Roman"/>
                <w:sz w:val="24"/>
                <w:szCs w:val="24"/>
              </w:rPr>
              <w:t>20</w:t>
            </w:r>
          </w:p>
        </w:tc>
        <w:tc>
          <w:tcPr>
            <w:tcW w:w="567" w:type="dxa"/>
            <w:vAlign w:val="center"/>
          </w:tcPr>
          <w:p w14:paraId="0E0BA119" w14:textId="77777777" w:rsidR="00F46319" w:rsidRPr="009D75CC" w:rsidRDefault="00F46319" w:rsidP="00F46319">
            <w:pPr>
              <w:jc w:val="center"/>
              <w:rPr>
                <w:rFonts w:cs="Times New Roman"/>
                <w:sz w:val="24"/>
                <w:szCs w:val="24"/>
              </w:rPr>
            </w:pPr>
            <w:r w:rsidRPr="009D75CC">
              <w:rPr>
                <w:rFonts w:cs="Times New Roman"/>
                <w:sz w:val="24"/>
                <w:szCs w:val="24"/>
              </w:rPr>
              <w:t>1</w:t>
            </w:r>
          </w:p>
        </w:tc>
        <w:tc>
          <w:tcPr>
            <w:tcW w:w="851" w:type="dxa"/>
            <w:vAlign w:val="center"/>
          </w:tcPr>
          <w:p w14:paraId="6F2FE55D" w14:textId="77777777" w:rsidR="00F46319" w:rsidRPr="009D75CC" w:rsidRDefault="00F46319" w:rsidP="00F46319">
            <w:pPr>
              <w:jc w:val="center"/>
              <w:rPr>
                <w:rFonts w:cs="Times New Roman"/>
                <w:sz w:val="24"/>
                <w:szCs w:val="24"/>
              </w:rPr>
            </w:pPr>
            <w:r w:rsidRPr="009D75CC">
              <w:rPr>
                <w:rFonts w:cs="Times New Roman"/>
                <w:sz w:val="24"/>
                <w:szCs w:val="24"/>
              </w:rPr>
              <w:t>10%</w:t>
            </w:r>
          </w:p>
        </w:tc>
        <w:tc>
          <w:tcPr>
            <w:tcW w:w="850" w:type="dxa"/>
            <w:vAlign w:val="center"/>
          </w:tcPr>
          <w:p w14:paraId="1B7F2436" w14:textId="77777777" w:rsidR="00F46319" w:rsidRPr="009D75CC" w:rsidRDefault="00F46319" w:rsidP="00F46319">
            <w:pPr>
              <w:jc w:val="center"/>
              <w:rPr>
                <w:rFonts w:cs="Times New Roman"/>
                <w:sz w:val="24"/>
                <w:szCs w:val="24"/>
              </w:rPr>
            </w:pPr>
            <w:r w:rsidRPr="009D75CC">
              <w:rPr>
                <w:rFonts w:cs="Times New Roman"/>
                <w:sz w:val="24"/>
                <w:szCs w:val="24"/>
              </w:rPr>
              <w:t>40%</w:t>
            </w:r>
          </w:p>
        </w:tc>
      </w:tr>
      <w:tr w:rsidR="00F46319" w:rsidRPr="009D75CC" w14:paraId="34CC9F69" w14:textId="77777777" w:rsidTr="00E10709">
        <w:tc>
          <w:tcPr>
            <w:tcW w:w="284" w:type="dxa"/>
            <w:vMerge w:val="restart"/>
            <w:vAlign w:val="center"/>
          </w:tcPr>
          <w:p w14:paraId="5B9CC58F" w14:textId="77777777" w:rsidR="00F46319" w:rsidRPr="009D75CC" w:rsidRDefault="00F46319" w:rsidP="00F46319">
            <w:pPr>
              <w:jc w:val="center"/>
              <w:rPr>
                <w:rFonts w:cs="Times New Roman"/>
                <w:sz w:val="24"/>
                <w:szCs w:val="24"/>
              </w:rPr>
            </w:pPr>
            <w:r w:rsidRPr="009D75CC">
              <w:rPr>
                <w:rFonts w:cs="Times New Roman"/>
                <w:sz w:val="24"/>
                <w:szCs w:val="24"/>
              </w:rPr>
              <w:t>2</w:t>
            </w:r>
          </w:p>
        </w:tc>
        <w:tc>
          <w:tcPr>
            <w:tcW w:w="1134" w:type="dxa"/>
            <w:vMerge w:val="restart"/>
            <w:vAlign w:val="center"/>
          </w:tcPr>
          <w:p w14:paraId="2853D532" w14:textId="77777777" w:rsidR="00F46319" w:rsidRPr="009D75CC" w:rsidRDefault="00F46319" w:rsidP="00F46319">
            <w:pPr>
              <w:jc w:val="center"/>
              <w:rPr>
                <w:rFonts w:cs="Times New Roman"/>
                <w:sz w:val="24"/>
                <w:szCs w:val="24"/>
              </w:rPr>
            </w:pPr>
            <w:r w:rsidRPr="009D75CC">
              <w:rPr>
                <w:rFonts w:cs="Times New Roman"/>
                <w:sz w:val="24"/>
                <w:szCs w:val="24"/>
              </w:rPr>
              <w:t>Năng lực Viết</w:t>
            </w:r>
          </w:p>
        </w:tc>
        <w:tc>
          <w:tcPr>
            <w:tcW w:w="992" w:type="dxa"/>
            <w:vAlign w:val="center"/>
          </w:tcPr>
          <w:p w14:paraId="33269543" w14:textId="77777777" w:rsidR="00F46319" w:rsidRPr="009D75CC" w:rsidRDefault="00F46319" w:rsidP="00F46319">
            <w:pPr>
              <w:jc w:val="center"/>
              <w:rPr>
                <w:rFonts w:cs="Times New Roman"/>
                <w:i/>
                <w:iCs/>
                <w:sz w:val="24"/>
                <w:szCs w:val="24"/>
              </w:rPr>
            </w:pPr>
            <w:r w:rsidRPr="009D75CC">
              <w:rPr>
                <w:rFonts w:cs="Times New Roman"/>
                <w:i/>
                <w:iCs/>
                <w:sz w:val="24"/>
                <w:szCs w:val="24"/>
              </w:rPr>
              <w:t>Viết đoạn văn</w:t>
            </w:r>
          </w:p>
        </w:tc>
        <w:tc>
          <w:tcPr>
            <w:tcW w:w="567" w:type="dxa"/>
            <w:vAlign w:val="center"/>
          </w:tcPr>
          <w:p w14:paraId="6A390AB9" w14:textId="77777777" w:rsidR="00F46319" w:rsidRPr="009D75CC" w:rsidRDefault="00F46319" w:rsidP="00F46319">
            <w:pPr>
              <w:jc w:val="center"/>
              <w:rPr>
                <w:rFonts w:cs="Times New Roman"/>
                <w:sz w:val="24"/>
                <w:szCs w:val="24"/>
              </w:rPr>
            </w:pPr>
            <w:r w:rsidRPr="009D75CC">
              <w:rPr>
                <w:rFonts w:cs="Times New Roman"/>
                <w:sz w:val="24"/>
                <w:szCs w:val="24"/>
              </w:rPr>
              <w:t>1</w:t>
            </w:r>
          </w:p>
        </w:tc>
        <w:tc>
          <w:tcPr>
            <w:tcW w:w="1276" w:type="dxa"/>
            <w:gridSpan w:val="2"/>
            <w:vAlign w:val="center"/>
          </w:tcPr>
          <w:p w14:paraId="295D3DD0" w14:textId="77777777" w:rsidR="00F46319" w:rsidRPr="009D75CC" w:rsidRDefault="00F46319" w:rsidP="00F46319">
            <w:pPr>
              <w:jc w:val="center"/>
              <w:rPr>
                <w:rFonts w:cs="Times New Roman"/>
                <w:sz w:val="24"/>
                <w:szCs w:val="24"/>
              </w:rPr>
            </w:pPr>
            <w:r w:rsidRPr="009D75CC">
              <w:rPr>
                <w:rFonts w:cs="Times New Roman"/>
                <w:sz w:val="24"/>
                <w:szCs w:val="24"/>
              </w:rPr>
              <w:t>5%</w:t>
            </w:r>
          </w:p>
        </w:tc>
        <w:tc>
          <w:tcPr>
            <w:tcW w:w="1417" w:type="dxa"/>
            <w:gridSpan w:val="2"/>
            <w:vAlign w:val="center"/>
          </w:tcPr>
          <w:p w14:paraId="79192FE6" w14:textId="77777777" w:rsidR="00F46319" w:rsidRPr="009D75CC" w:rsidRDefault="00F46319" w:rsidP="00F46319">
            <w:pPr>
              <w:jc w:val="center"/>
              <w:rPr>
                <w:rFonts w:cs="Times New Roman"/>
                <w:sz w:val="24"/>
                <w:szCs w:val="24"/>
              </w:rPr>
            </w:pPr>
            <w:r w:rsidRPr="009D75CC">
              <w:rPr>
                <w:rFonts w:cs="Times New Roman"/>
                <w:sz w:val="24"/>
                <w:szCs w:val="24"/>
              </w:rPr>
              <w:t>5%</w:t>
            </w:r>
          </w:p>
        </w:tc>
        <w:tc>
          <w:tcPr>
            <w:tcW w:w="1418" w:type="dxa"/>
            <w:gridSpan w:val="2"/>
            <w:vAlign w:val="center"/>
          </w:tcPr>
          <w:p w14:paraId="564F7481" w14:textId="77777777" w:rsidR="00F46319" w:rsidRPr="009D75CC" w:rsidRDefault="00F46319" w:rsidP="00F46319">
            <w:pPr>
              <w:jc w:val="center"/>
              <w:rPr>
                <w:rFonts w:cs="Times New Roman"/>
                <w:sz w:val="24"/>
                <w:szCs w:val="24"/>
              </w:rPr>
            </w:pPr>
            <w:r w:rsidRPr="009D75CC">
              <w:rPr>
                <w:rFonts w:cs="Times New Roman"/>
                <w:sz w:val="24"/>
                <w:szCs w:val="24"/>
              </w:rPr>
              <w:t>10%</w:t>
            </w:r>
          </w:p>
        </w:tc>
        <w:tc>
          <w:tcPr>
            <w:tcW w:w="850" w:type="dxa"/>
            <w:vAlign w:val="center"/>
          </w:tcPr>
          <w:p w14:paraId="41354CB5" w14:textId="77777777" w:rsidR="00F46319" w:rsidRPr="009D75CC" w:rsidRDefault="00F46319" w:rsidP="00F46319">
            <w:pPr>
              <w:jc w:val="center"/>
              <w:rPr>
                <w:rFonts w:cs="Times New Roman"/>
                <w:sz w:val="24"/>
                <w:szCs w:val="24"/>
              </w:rPr>
            </w:pPr>
            <w:r w:rsidRPr="009D75CC">
              <w:rPr>
                <w:rFonts w:cs="Times New Roman"/>
                <w:sz w:val="24"/>
                <w:szCs w:val="24"/>
              </w:rPr>
              <w:t>20%</w:t>
            </w:r>
          </w:p>
        </w:tc>
      </w:tr>
      <w:tr w:rsidR="00F46319" w:rsidRPr="009D75CC" w14:paraId="3FD7422C" w14:textId="77777777" w:rsidTr="00E10709">
        <w:tc>
          <w:tcPr>
            <w:tcW w:w="284" w:type="dxa"/>
            <w:vMerge/>
          </w:tcPr>
          <w:p w14:paraId="290C48F3" w14:textId="77777777" w:rsidR="00F46319" w:rsidRPr="009D75CC" w:rsidRDefault="00F46319" w:rsidP="00F46319">
            <w:pPr>
              <w:rPr>
                <w:rFonts w:cs="Times New Roman"/>
                <w:sz w:val="24"/>
                <w:szCs w:val="24"/>
              </w:rPr>
            </w:pPr>
          </w:p>
        </w:tc>
        <w:tc>
          <w:tcPr>
            <w:tcW w:w="1134" w:type="dxa"/>
            <w:vMerge/>
          </w:tcPr>
          <w:p w14:paraId="575768E5" w14:textId="77777777" w:rsidR="00F46319" w:rsidRPr="009D75CC" w:rsidRDefault="00F46319" w:rsidP="00F46319">
            <w:pPr>
              <w:rPr>
                <w:rFonts w:cs="Times New Roman"/>
                <w:sz w:val="24"/>
                <w:szCs w:val="24"/>
              </w:rPr>
            </w:pPr>
          </w:p>
        </w:tc>
        <w:tc>
          <w:tcPr>
            <w:tcW w:w="992" w:type="dxa"/>
            <w:vAlign w:val="center"/>
          </w:tcPr>
          <w:p w14:paraId="4F5FF221" w14:textId="77777777" w:rsidR="00F46319" w:rsidRPr="009D75CC" w:rsidRDefault="00F46319" w:rsidP="00F46319">
            <w:pPr>
              <w:jc w:val="center"/>
              <w:rPr>
                <w:rFonts w:cs="Times New Roman"/>
                <w:i/>
                <w:iCs/>
                <w:sz w:val="24"/>
                <w:szCs w:val="24"/>
              </w:rPr>
            </w:pPr>
            <w:r w:rsidRPr="009D75CC">
              <w:rPr>
                <w:rFonts w:cs="Times New Roman"/>
                <w:i/>
                <w:iCs/>
                <w:sz w:val="24"/>
                <w:szCs w:val="24"/>
              </w:rPr>
              <w:t>Viết bài văn</w:t>
            </w:r>
          </w:p>
        </w:tc>
        <w:tc>
          <w:tcPr>
            <w:tcW w:w="567" w:type="dxa"/>
            <w:vAlign w:val="center"/>
          </w:tcPr>
          <w:p w14:paraId="2ED8CD22" w14:textId="77777777" w:rsidR="00F46319" w:rsidRPr="009D75CC" w:rsidRDefault="00F46319" w:rsidP="00F46319">
            <w:pPr>
              <w:jc w:val="center"/>
              <w:rPr>
                <w:rFonts w:cs="Times New Roman"/>
                <w:sz w:val="24"/>
                <w:szCs w:val="24"/>
              </w:rPr>
            </w:pPr>
            <w:r w:rsidRPr="009D75CC">
              <w:rPr>
                <w:rFonts w:cs="Times New Roman"/>
                <w:sz w:val="24"/>
                <w:szCs w:val="24"/>
              </w:rPr>
              <w:t>1</w:t>
            </w:r>
          </w:p>
        </w:tc>
        <w:tc>
          <w:tcPr>
            <w:tcW w:w="1276" w:type="dxa"/>
            <w:gridSpan w:val="2"/>
            <w:vAlign w:val="center"/>
          </w:tcPr>
          <w:p w14:paraId="4E424F77" w14:textId="77777777" w:rsidR="00F46319" w:rsidRPr="009D75CC" w:rsidRDefault="00F46319" w:rsidP="00F46319">
            <w:pPr>
              <w:jc w:val="center"/>
              <w:rPr>
                <w:rFonts w:cs="Times New Roman"/>
                <w:sz w:val="24"/>
                <w:szCs w:val="24"/>
              </w:rPr>
            </w:pPr>
            <w:r w:rsidRPr="009D75CC">
              <w:rPr>
                <w:rFonts w:cs="Times New Roman"/>
                <w:sz w:val="24"/>
                <w:szCs w:val="24"/>
              </w:rPr>
              <w:t>7,5%</w:t>
            </w:r>
          </w:p>
        </w:tc>
        <w:tc>
          <w:tcPr>
            <w:tcW w:w="1417" w:type="dxa"/>
            <w:gridSpan w:val="2"/>
            <w:vAlign w:val="center"/>
          </w:tcPr>
          <w:p w14:paraId="60EF7852" w14:textId="77777777" w:rsidR="00F46319" w:rsidRPr="009D75CC" w:rsidRDefault="00F46319" w:rsidP="00F46319">
            <w:pPr>
              <w:jc w:val="center"/>
              <w:rPr>
                <w:rFonts w:cs="Times New Roman"/>
                <w:sz w:val="24"/>
                <w:szCs w:val="24"/>
              </w:rPr>
            </w:pPr>
            <w:r w:rsidRPr="009D75CC">
              <w:rPr>
                <w:rFonts w:cs="Times New Roman"/>
                <w:sz w:val="24"/>
                <w:szCs w:val="24"/>
              </w:rPr>
              <w:t>10%</w:t>
            </w:r>
          </w:p>
        </w:tc>
        <w:tc>
          <w:tcPr>
            <w:tcW w:w="1418" w:type="dxa"/>
            <w:gridSpan w:val="2"/>
            <w:vAlign w:val="center"/>
          </w:tcPr>
          <w:p w14:paraId="5DE7D7CD" w14:textId="77777777" w:rsidR="00F46319" w:rsidRPr="009D75CC" w:rsidRDefault="00F46319" w:rsidP="00F46319">
            <w:pPr>
              <w:jc w:val="center"/>
              <w:rPr>
                <w:rFonts w:cs="Times New Roman"/>
                <w:sz w:val="24"/>
                <w:szCs w:val="24"/>
              </w:rPr>
            </w:pPr>
            <w:r w:rsidRPr="009D75CC">
              <w:rPr>
                <w:rFonts w:cs="Times New Roman"/>
                <w:sz w:val="24"/>
                <w:szCs w:val="24"/>
              </w:rPr>
              <w:t>22,5%</w:t>
            </w:r>
          </w:p>
        </w:tc>
        <w:tc>
          <w:tcPr>
            <w:tcW w:w="850" w:type="dxa"/>
            <w:vAlign w:val="center"/>
          </w:tcPr>
          <w:p w14:paraId="224EB089" w14:textId="77777777" w:rsidR="00F46319" w:rsidRPr="009D75CC" w:rsidRDefault="00F46319" w:rsidP="00F46319">
            <w:pPr>
              <w:jc w:val="center"/>
              <w:rPr>
                <w:rFonts w:cs="Times New Roman"/>
                <w:sz w:val="24"/>
                <w:szCs w:val="24"/>
              </w:rPr>
            </w:pPr>
            <w:r w:rsidRPr="009D75CC">
              <w:rPr>
                <w:rFonts w:cs="Times New Roman"/>
                <w:sz w:val="24"/>
                <w:szCs w:val="24"/>
              </w:rPr>
              <w:t>40%</w:t>
            </w:r>
          </w:p>
        </w:tc>
      </w:tr>
      <w:tr w:rsidR="00F46319" w:rsidRPr="009D75CC" w14:paraId="6C2BDD0B" w14:textId="77777777" w:rsidTr="00E10709">
        <w:tc>
          <w:tcPr>
            <w:tcW w:w="2410" w:type="dxa"/>
            <w:gridSpan w:val="3"/>
            <w:vAlign w:val="center"/>
          </w:tcPr>
          <w:p w14:paraId="401279FC" w14:textId="77777777" w:rsidR="00F46319" w:rsidRPr="009D75CC" w:rsidRDefault="00F46319" w:rsidP="00F46319">
            <w:pPr>
              <w:jc w:val="center"/>
              <w:rPr>
                <w:rFonts w:cs="Times New Roman"/>
                <w:sz w:val="24"/>
                <w:szCs w:val="24"/>
              </w:rPr>
            </w:pPr>
            <w:r w:rsidRPr="009D75CC">
              <w:rPr>
                <w:rFonts w:cs="Times New Roman"/>
                <w:sz w:val="24"/>
                <w:szCs w:val="24"/>
              </w:rPr>
              <w:t>Tỉ lệ %</w:t>
            </w:r>
          </w:p>
        </w:tc>
        <w:tc>
          <w:tcPr>
            <w:tcW w:w="567" w:type="dxa"/>
          </w:tcPr>
          <w:p w14:paraId="1FDE96E2" w14:textId="77777777" w:rsidR="00F46319" w:rsidRPr="009D75CC" w:rsidRDefault="00F46319" w:rsidP="00F46319">
            <w:pPr>
              <w:rPr>
                <w:rFonts w:cs="Times New Roman"/>
                <w:sz w:val="24"/>
                <w:szCs w:val="24"/>
              </w:rPr>
            </w:pPr>
          </w:p>
        </w:tc>
        <w:tc>
          <w:tcPr>
            <w:tcW w:w="1276" w:type="dxa"/>
            <w:gridSpan w:val="2"/>
            <w:vAlign w:val="center"/>
          </w:tcPr>
          <w:p w14:paraId="394F29E1" w14:textId="77777777" w:rsidR="00F46319" w:rsidRPr="009D75CC" w:rsidRDefault="00F46319" w:rsidP="00F46319">
            <w:pPr>
              <w:jc w:val="center"/>
              <w:rPr>
                <w:rFonts w:cs="Times New Roman"/>
                <w:sz w:val="24"/>
                <w:szCs w:val="24"/>
              </w:rPr>
            </w:pPr>
            <w:r w:rsidRPr="009D75CC">
              <w:rPr>
                <w:rFonts w:cs="Times New Roman"/>
                <w:sz w:val="24"/>
                <w:szCs w:val="24"/>
              </w:rPr>
              <w:t>22,5%</w:t>
            </w:r>
          </w:p>
        </w:tc>
        <w:tc>
          <w:tcPr>
            <w:tcW w:w="1417" w:type="dxa"/>
            <w:gridSpan w:val="2"/>
            <w:vAlign w:val="center"/>
          </w:tcPr>
          <w:p w14:paraId="2D06650C" w14:textId="77777777" w:rsidR="00F46319" w:rsidRPr="009D75CC" w:rsidRDefault="00F46319" w:rsidP="00F46319">
            <w:pPr>
              <w:jc w:val="center"/>
              <w:rPr>
                <w:rFonts w:cs="Times New Roman"/>
                <w:sz w:val="24"/>
                <w:szCs w:val="24"/>
              </w:rPr>
            </w:pPr>
            <w:r w:rsidRPr="009D75CC">
              <w:rPr>
                <w:rFonts w:cs="Times New Roman"/>
                <w:sz w:val="24"/>
                <w:szCs w:val="24"/>
              </w:rPr>
              <w:t>35%</w:t>
            </w:r>
          </w:p>
        </w:tc>
        <w:tc>
          <w:tcPr>
            <w:tcW w:w="1418" w:type="dxa"/>
            <w:gridSpan w:val="2"/>
            <w:vAlign w:val="center"/>
          </w:tcPr>
          <w:p w14:paraId="695F3BB3" w14:textId="77777777" w:rsidR="00F46319" w:rsidRPr="009D75CC" w:rsidRDefault="00F46319" w:rsidP="00F46319">
            <w:pPr>
              <w:jc w:val="center"/>
              <w:rPr>
                <w:rFonts w:cs="Times New Roman"/>
                <w:sz w:val="24"/>
                <w:szCs w:val="24"/>
              </w:rPr>
            </w:pPr>
            <w:r w:rsidRPr="009D75CC">
              <w:rPr>
                <w:rFonts w:cs="Times New Roman"/>
                <w:sz w:val="24"/>
                <w:szCs w:val="24"/>
              </w:rPr>
              <w:t>42,5%</w:t>
            </w:r>
          </w:p>
        </w:tc>
        <w:tc>
          <w:tcPr>
            <w:tcW w:w="850" w:type="dxa"/>
            <w:vAlign w:val="center"/>
          </w:tcPr>
          <w:p w14:paraId="058220AA" w14:textId="77777777" w:rsidR="00F46319" w:rsidRPr="009D75CC" w:rsidRDefault="00F46319" w:rsidP="00F46319">
            <w:pPr>
              <w:jc w:val="center"/>
              <w:rPr>
                <w:rFonts w:cs="Times New Roman"/>
                <w:sz w:val="24"/>
                <w:szCs w:val="24"/>
              </w:rPr>
            </w:pPr>
            <w:r w:rsidRPr="009D75CC">
              <w:rPr>
                <w:rFonts w:cs="Times New Roman"/>
                <w:sz w:val="24"/>
                <w:szCs w:val="24"/>
              </w:rPr>
              <w:t>100%</w:t>
            </w:r>
          </w:p>
        </w:tc>
      </w:tr>
      <w:tr w:rsidR="00F46319" w:rsidRPr="009D75CC" w14:paraId="5A01ED6E" w14:textId="77777777" w:rsidTr="00E10709">
        <w:trPr>
          <w:trHeight w:val="300"/>
        </w:trPr>
        <w:tc>
          <w:tcPr>
            <w:tcW w:w="2410" w:type="dxa"/>
            <w:gridSpan w:val="3"/>
            <w:vAlign w:val="center"/>
          </w:tcPr>
          <w:p w14:paraId="69CBCD2E" w14:textId="77777777" w:rsidR="00F46319" w:rsidRPr="009D75CC" w:rsidRDefault="00F46319" w:rsidP="00F46319">
            <w:pPr>
              <w:jc w:val="center"/>
              <w:rPr>
                <w:rFonts w:cs="Times New Roman"/>
                <w:b/>
                <w:bCs/>
                <w:sz w:val="24"/>
                <w:szCs w:val="24"/>
              </w:rPr>
            </w:pPr>
            <w:r w:rsidRPr="009D75CC">
              <w:rPr>
                <w:rFonts w:cs="Times New Roman"/>
                <w:b/>
                <w:bCs/>
                <w:sz w:val="24"/>
                <w:szCs w:val="24"/>
              </w:rPr>
              <w:t>Tổng</w:t>
            </w:r>
          </w:p>
        </w:tc>
        <w:tc>
          <w:tcPr>
            <w:tcW w:w="567" w:type="dxa"/>
            <w:vAlign w:val="center"/>
          </w:tcPr>
          <w:p w14:paraId="4A8B43FD" w14:textId="77777777" w:rsidR="00F46319" w:rsidRPr="009D75CC" w:rsidRDefault="00F46319" w:rsidP="00F46319">
            <w:pPr>
              <w:jc w:val="center"/>
              <w:rPr>
                <w:rFonts w:cs="Times New Roman"/>
                <w:b/>
                <w:bCs/>
                <w:sz w:val="24"/>
                <w:szCs w:val="24"/>
              </w:rPr>
            </w:pPr>
            <w:r w:rsidRPr="009D75CC">
              <w:rPr>
                <w:rFonts w:cs="Times New Roman"/>
                <w:b/>
                <w:bCs/>
                <w:sz w:val="24"/>
                <w:szCs w:val="24"/>
              </w:rPr>
              <w:t>7</w:t>
            </w:r>
          </w:p>
        </w:tc>
        <w:tc>
          <w:tcPr>
            <w:tcW w:w="4961" w:type="dxa"/>
            <w:gridSpan w:val="7"/>
          </w:tcPr>
          <w:p w14:paraId="5BBC186D" w14:textId="77777777" w:rsidR="00F46319" w:rsidRPr="009D75CC" w:rsidRDefault="00F46319" w:rsidP="00F46319">
            <w:pPr>
              <w:jc w:val="center"/>
              <w:rPr>
                <w:rFonts w:cs="Times New Roman"/>
                <w:b/>
                <w:bCs/>
                <w:sz w:val="24"/>
                <w:szCs w:val="24"/>
              </w:rPr>
            </w:pPr>
            <w:r w:rsidRPr="009D75CC">
              <w:rPr>
                <w:rFonts w:cs="Times New Roman"/>
                <w:b/>
                <w:bCs/>
                <w:sz w:val="24"/>
                <w:szCs w:val="24"/>
              </w:rPr>
              <w:t>100%</w:t>
            </w:r>
          </w:p>
        </w:tc>
      </w:tr>
    </w:tbl>
    <w:p w14:paraId="16FE7B04" w14:textId="70E08B6C" w:rsidR="00F46319" w:rsidRPr="009D75CC" w:rsidRDefault="00F46319" w:rsidP="001E6A42">
      <w:pPr>
        <w:spacing w:line="300" w:lineRule="exact"/>
        <w:ind w:firstLine="397"/>
        <w:jc w:val="both"/>
        <w:rPr>
          <w:rFonts w:cs="Times New Roman"/>
          <w:sz w:val="24"/>
          <w:szCs w:val="24"/>
        </w:rPr>
      </w:pPr>
      <w:bookmarkStart w:id="0" w:name="_Hlk174970391"/>
      <w:r w:rsidRPr="009D75CC">
        <w:rPr>
          <w:rFonts w:cs="Times New Roman"/>
          <w:sz w:val="24"/>
          <w:szCs w:val="24"/>
        </w:rPr>
        <w:t xml:space="preserve">(Nguồn: Sở Giáo dục và Đào tạo </w:t>
      </w:r>
      <w:r w:rsidR="001E6A42">
        <w:rPr>
          <w:rFonts w:cs="Times New Roman"/>
          <w:sz w:val="24"/>
          <w:szCs w:val="24"/>
          <w:lang w:val="en-US"/>
        </w:rPr>
        <w:t xml:space="preserve">tỉnh </w:t>
      </w:r>
      <w:r w:rsidRPr="009D75CC">
        <w:rPr>
          <w:rFonts w:cs="Times New Roman"/>
          <w:sz w:val="24"/>
          <w:szCs w:val="24"/>
        </w:rPr>
        <w:t>Bình Dương</w:t>
      </w:r>
      <w:r w:rsidR="0094573F" w:rsidRPr="009D75CC">
        <w:rPr>
          <w:rFonts w:cs="Times New Roman"/>
          <w:sz w:val="24"/>
          <w:szCs w:val="24"/>
        </w:rPr>
        <w:t>, 2024</w:t>
      </w:r>
      <w:r w:rsidRPr="009D75CC">
        <w:rPr>
          <w:rFonts w:cs="Times New Roman"/>
          <w:sz w:val="24"/>
          <w:szCs w:val="24"/>
        </w:rPr>
        <w:t>)</w:t>
      </w:r>
    </w:p>
    <w:p w14:paraId="4EF3D8DB" w14:textId="77777777" w:rsidR="00562CAF" w:rsidRPr="009D75CC" w:rsidRDefault="00562CAF" w:rsidP="002A617C">
      <w:pPr>
        <w:pStyle w:val="ListParagraph"/>
        <w:spacing w:line="300" w:lineRule="exact"/>
        <w:ind w:left="0" w:firstLine="426"/>
        <w:jc w:val="both"/>
        <w:rPr>
          <w:sz w:val="24"/>
        </w:rPr>
        <w:sectPr w:rsidR="00562CAF" w:rsidRPr="009D75CC" w:rsidSect="00F46319">
          <w:type w:val="continuous"/>
          <w:pgSz w:w="11057" w:h="15593" w:code="9"/>
          <w:pgMar w:top="1418" w:right="1418" w:bottom="1418" w:left="1418" w:header="964" w:footer="851" w:gutter="0"/>
          <w:cols w:space="454"/>
          <w:docGrid w:linePitch="381"/>
        </w:sectPr>
      </w:pPr>
    </w:p>
    <w:p w14:paraId="3BC20B11" w14:textId="1CB10AB1" w:rsidR="00F46319" w:rsidRPr="009D75CC" w:rsidRDefault="00F46319" w:rsidP="00CA55D4">
      <w:pPr>
        <w:pStyle w:val="ListParagraph"/>
        <w:spacing w:line="290" w:lineRule="exact"/>
        <w:ind w:left="0" w:firstLine="397"/>
        <w:jc w:val="both"/>
        <w:rPr>
          <w:sz w:val="24"/>
        </w:rPr>
      </w:pPr>
      <w:r w:rsidRPr="009D75CC">
        <w:rPr>
          <w:sz w:val="24"/>
        </w:rPr>
        <w:lastRenderedPageBreak/>
        <w:t xml:space="preserve">Đối với các khối lớp còn lại, tổ bộ môn các trường có thể linh hoạt xây dựng ma trận đề kiểm tra định kì dựa trên mẫu chung này. Trong đó, số câu, tỉ lệ % ở từng cấp độ nhận thức có thể thay đổi để phù hợp với yêu cầu thực tế. </w:t>
      </w:r>
    </w:p>
    <w:p w14:paraId="1E2F5103" w14:textId="50189ADA" w:rsidR="00F46319" w:rsidRPr="009D75CC" w:rsidRDefault="00F46319" w:rsidP="00CA55D4">
      <w:pPr>
        <w:pStyle w:val="ListParagraph"/>
        <w:numPr>
          <w:ilvl w:val="0"/>
          <w:numId w:val="1"/>
        </w:numPr>
        <w:spacing w:line="290" w:lineRule="exact"/>
        <w:ind w:left="0" w:firstLine="397"/>
        <w:jc w:val="both"/>
        <w:rPr>
          <w:sz w:val="24"/>
        </w:rPr>
      </w:pPr>
      <w:r w:rsidRPr="009D75CC">
        <w:rPr>
          <w:b/>
          <w:sz w:val="24"/>
        </w:rPr>
        <w:t xml:space="preserve">Định dạng cấu trúc đề kiểm tra định </w:t>
      </w:r>
      <w:bookmarkStart w:id="1" w:name="_Hlk174970383"/>
      <w:bookmarkEnd w:id="0"/>
      <w:r w:rsidRPr="009D75CC">
        <w:rPr>
          <w:b/>
          <w:sz w:val="24"/>
        </w:rPr>
        <w:t>kì</w:t>
      </w:r>
      <w:r w:rsidR="00306840">
        <w:rPr>
          <w:b/>
          <w:sz w:val="24"/>
          <w:lang w:val="en-US"/>
        </w:rPr>
        <w:t>:</w:t>
      </w:r>
    </w:p>
    <w:p w14:paraId="18439EA8" w14:textId="77777777" w:rsidR="00F46319" w:rsidRPr="009D75CC" w:rsidRDefault="00F46319" w:rsidP="00CA55D4">
      <w:pPr>
        <w:spacing w:line="290" w:lineRule="exact"/>
        <w:ind w:firstLine="397"/>
        <w:jc w:val="both"/>
        <w:rPr>
          <w:rFonts w:cs="Times New Roman"/>
          <w:sz w:val="24"/>
          <w:szCs w:val="24"/>
        </w:rPr>
      </w:pPr>
      <w:r w:rsidRPr="009D75CC">
        <w:rPr>
          <w:rFonts w:cs="Times New Roman"/>
          <w:sz w:val="24"/>
          <w:szCs w:val="24"/>
        </w:rPr>
        <w:t xml:space="preserve">Hiện nay, kiểm tra định kì ở các trường phổ thông được thực hiện chủ yếu bằng hình thức kiểm tra viết trên giấy với hai phần: </w:t>
      </w:r>
      <w:r w:rsidRPr="009D75CC">
        <w:rPr>
          <w:rFonts w:cs="Times New Roman"/>
          <w:i/>
          <w:iCs/>
          <w:sz w:val="24"/>
          <w:szCs w:val="24"/>
        </w:rPr>
        <w:t>Đọc hiểu</w:t>
      </w:r>
      <w:r w:rsidRPr="009D75CC">
        <w:rPr>
          <w:rFonts w:cs="Times New Roman"/>
          <w:sz w:val="24"/>
          <w:szCs w:val="24"/>
        </w:rPr>
        <w:t xml:space="preserve"> và </w:t>
      </w:r>
      <w:r w:rsidRPr="009D75CC">
        <w:rPr>
          <w:rFonts w:cs="Times New Roman"/>
          <w:i/>
          <w:iCs/>
          <w:sz w:val="24"/>
          <w:szCs w:val="24"/>
        </w:rPr>
        <w:t>Viết</w:t>
      </w:r>
      <w:r w:rsidRPr="009D75CC">
        <w:rPr>
          <w:rFonts w:cs="Times New Roman"/>
          <w:sz w:val="24"/>
          <w:szCs w:val="24"/>
        </w:rPr>
        <w:t xml:space="preserve"> theo kế hoạch đã định sẵn. Đề có thể yêu cầu học sinh làm bài với hình thức viết tự luận (một hoặc nhiều câu); cũng có thể kết hợp hình thức trắc nghiệm khách quan và hình thức tự luận (câu hỏi mở) để đánh giá năng lực đọc hiểu và tạo lập văn bản của học sinh. </w:t>
      </w:r>
    </w:p>
    <w:p w14:paraId="752A6034" w14:textId="77777777" w:rsidR="00F46319" w:rsidRPr="009D75CC" w:rsidRDefault="00F46319" w:rsidP="00CA55D4">
      <w:pPr>
        <w:pStyle w:val="ListParagraph"/>
        <w:spacing w:line="290" w:lineRule="exact"/>
        <w:ind w:left="0" w:firstLine="397"/>
        <w:jc w:val="both"/>
        <w:rPr>
          <w:sz w:val="24"/>
        </w:rPr>
      </w:pPr>
      <w:r w:rsidRPr="009D75CC">
        <w:rPr>
          <w:sz w:val="24"/>
        </w:rPr>
        <w:t xml:space="preserve">Mô hình đề kiểm tra định kì môn Ngữ văn gồm hai phần </w:t>
      </w:r>
      <w:r w:rsidRPr="009D75CC">
        <w:rPr>
          <w:i/>
          <w:iCs/>
          <w:sz w:val="24"/>
        </w:rPr>
        <w:t xml:space="preserve">Đọc hiểu </w:t>
      </w:r>
      <w:r w:rsidRPr="009D75CC">
        <w:rPr>
          <w:sz w:val="24"/>
        </w:rPr>
        <w:t>và</w:t>
      </w:r>
      <w:r w:rsidRPr="009D75CC">
        <w:rPr>
          <w:i/>
          <w:iCs/>
          <w:sz w:val="24"/>
        </w:rPr>
        <w:t xml:space="preserve"> Viết</w:t>
      </w:r>
      <w:r w:rsidRPr="009D75CC">
        <w:rPr>
          <w:sz w:val="24"/>
        </w:rPr>
        <w:t>. Tùy vào mục đích kiểm tra hoặc độ khó của văn bản đọc và yêu cầu viết, tỉ lệ điểm giữa hai phần có thể là 60/40, 50/50 hoặc 40/60.</w:t>
      </w:r>
    </w:p>
    <w:p w14:paraId="75B9AE89" w14:textId="7BA82FA9" w:rsidR="00F46319" w:rsidRPr="009D75CC" w:rsidRDefault="00F46319" w:rsidP="00CA55D4">
      <w:pPr>
        <w:spacing w:line="290" w:lineRule="exact"/>
        <w:ind w:firstLine="397"/>
        <w:jc w:val="both"/>
        <w:rPr>
          <w:rFonts w:cs="Times New Roman"/>
          <w:sz w:val="24"/>
          <w:szCs w:val="24"/>
        </w:rPr>
      </w:pPr>
      <w:r w:rsidRPr="009D75CC">
        <w:rPr>
          <w:rFonts w:cs="Times New Roman"/>
          <w:sz w:val="24"/>
          <w:szCs w:val="24"/>
        </w:rPr>
        <w:lastRenderedPageBreak/>
        <w:t xml:space="preserve">Các trường phổ thông có thể lựa chọn </w:t>
      </w:r>
      <w:r w:rsidR="00DF7D27">
        <w:rPr>
          <w:rFonts w:cs="Times New Roman"/>
          <w:sz w:val="24"/>
          <w:szCs w:val="24"/>
          <w:lang w:val="en-US"/>
        </w:rPr>
        <w:t>một</w:t>
      </w:r>
      <w:r w:rsidR="00DF7D27">
        <w:rPr>
          <w:rFonts w:cs="Times New Roman"/>
          <w:sz w:val="24"/>
          <w:szCs w:val="24"/>
        </w:rPr>
        <w:t xml:space="preserve"> trong hai</w:t>
      </w:r>
      <w:r w:rsidRPr="009D75CC">
        <w:rPr>
          <w:rFonts w:cs="Times New Roman"/>
          <w:sz w:val="24"/>
          <w:szCs w:val="24"/>
        </w:rPr>
        <w:t xml:space="preserve"> hình thức kiểm tra tự luận hoặc kết hợp trắc nghiệm và tự luận.  </w:t>
      </w:r>
    </w:p>
    <w:p w14:paraId="6F69C384" w14:textId="77777777" w:rsidR="00F46319" w:rsidRPr="009D75CC" w:rsidRDefault="00F46319" w:rsidP="00CA55D4">
      <w:pPr>
        <w:pStyle w:val="ListParagraph"/>
        <w:spacing w:line="290" w:lineRule="exact"/>
        <w:ind w:left="0" w:firstLine="397"/>
        <w:jc w:val="both"/>
        <w:rPr>
          <w:sz w:val="24"/>
        </w:rPr>
      </w:pPr>
      <w:r w:rsidRPr="000E6102">
        <w:rPr>
          <w:spacing w:val="-4"/>
          <w:sz w:val="24"/>
        </w:rPr>
        <w:t>Người học có thể tham khảo</w:t>
      </w:r>
      <w:r w:rsidRPr="000E6102">
        <w:rPr>
          <w:i/>
          <w:iCs/>
          <w:spacing w:val="-4"/>
          <w:sz w:val="24"/>
        </w:rPr>
        <w:t xml:space="preserve"> </w:t>
      </w:r>
      <w:r w:rsidRPr="000E6102">
        <w:rPr>
          <w:spacing w:val="-4"/>
          <w:sz w:val="24"/>
        </w:rPr>
        <w:t>thêm một số mẫu ma trận và đặc tả đề kiểm tra định kì (100% tự luận và tự luận kết hợp với trắc nghiệm) trong</w:t>
      </w:r>
      <w:r w:rsidRPr="000E6102">
        <w:rPr>
          <w:i/>
          <w:iCs/>
          <w:spacing w:val="-4"/>
          <w:sz w:val="24"/>
        </w:rPr>
        <w:t xml:space="preserve"> Tài liệu tập huấn giáo viên cốt cán về xây dựng đề kiểm tra định kì môn Ngữ văn bậc trung học phổ thông</w:t>
      </w:r>
      <w:r w:rsidRPr="000E6102">
        <w:rPr>
          <w:spacing w:val="-4"/>
          <w:sz w:val="24"/>
        </w:rPr>
        <w:t xml:space="preserve"> của Bộ Giáo dục và Đào tạo năm 2024</w:t>
      </w:r>
      <w:r w:rsidRPr="009D75CC">
        <w:rPr>
          <w:sz w:val="24"/>
        </w:rPr>
        <w:t>.</w:t>
      </w:r>
    </w:p>
    <w:bookmarkEnd w:id="1"/>
    <w:p w14:paraId="477E81A2" w14:textId="6F184E10" w:rsidR="00F46319" w:rsidRPr="009D75CC" w:rsidRDefault="00F46319" w:rsidP="00CA55D4">
      <w:pPr>
        <w:pStyle w:val="ListParagraph"/>
        <w:spacing w:line="290" w:lineRule="exact"/>
        <w:ind w:left="0" w:firstLine="397"/>
        <w:jc w:val="both"/>
        <w:rPr>
          <w:bCs/>
          <w:sz w:val="24"/>
        </w:rPr>
      </w:pPr>
      <w:r w:rsidRPr="009D75CC">
        <w:rPr>
          <w:bCs/>
          <w:sz w:val="24"/>
        </w:rPr>
        <w:t xml:space="preserve">Tài liệu tập huấn cũng xây dựng khung nội dung kiến thức cụ thể cho đề kiểm tra định kì theo </w:t>
      </w:r>
      <w:r w:rsidR="00477F89">
        <w:rPr>
          <w:bCs/>
          <w:sz w:val="24"/>
          <w:lang w:val="en-US"/>
        </w:rPr>
        <w:t>C</w:t>
      </w:r>
      <w:r w:rsidRPr="009D75CC">
        <w:rPr>
          <w:bCs/>
          <w:sz w:val="24"/>
        </w:rPr>
        <w:t>hương trình giáo dục phổ thông 2018. Tuy nhiên, tùy vào tình hình thực tế của từng địa phương, khung nội dung kiến thức đề kiểm tra định kì có thể được xây dựng một cách linh hoạt nhằm phù hợp với đặc điểm, tình hình thực tế.</w:t>
      </w:r>
    </w:p>
    <w:p w14:paraId="6C4CE562" w14:textId="625B516E" w:rsidR="00562CAF" w:rsidRPr="009D75CC" w:rsidRDefault="00477F89" w:rsidP="00CA55D4">
      <w:pPr>
        <w:pStyle w:val="ListParagraph"/>
        <w:spacing w:line="290" w:lineRule="exact"/>
        <w:ind w:left="0" w:firstLine="397"/>
        <w:jc w:val="both"/>
        <w:rPr>
          <w:bCs/>
          <w:sz w:val="24"/>
        </w:rPr>
        <w:sectPr w:rsidR="00562CAF" w:rsidRPr="009D75CC" w:rsidSect="00562CAF">
          <w:type w:val="continuous"/>
          <w:pgSz w:w="11057" w:h="15593" w:code="9"/>
          <w:pgMar w:top="1418" w:right="1418" w:bottom="1418" w:left="1418" w:header="964" w:footer="851" w:gutter="0"/>
          <w:cols w:num="2" w:space="454"/>
          <w:docGrid w:linePitch="381"/>
        </w:sectPr>
      </w:pPr>
      <w:r>
        <w:rPr>
          <w:bCs/>
          <w:sz w:val="24"/>
          <w:lang w:val="en-US"/>
        </w:rPr>
        <w:t>Tác giả</w:t>
      </w:r>
      <w:r w:rsidR="00F46319" w:rsidRPr="009D75CC">
        <w:rPr>
          <w:bCs/>
          <w:sz w:val="24"/>
        </w:rPr>
        <w:t xml:space="preserve"> dẫn thêm một ví dụ từ tài liệu tập huấn cho giáo viên Ngữ văn bậc trung học phổ thông của tỉnh Bình Dương theo hướng dẫn của Bộ Giáo dục và Đào tạo cho kì thi tốt nghiệp trung học phổ thông năm học 2024 - 2025.</w:t>
      </w:r>
    </w:p>
    <w:p w14:paraId="423BF23B" w14:textId="0911F2DB" w:rsidR="00F46319" w:rsidRPr="009D75CC" w:rsidRDefault="00F46319" w:rsidP="000E6102">
      <w:pPr>
        <w:spacing w:line="290" w:lineRule="atLeast"/>
        <w:jc w:val="center"/>
        <w:rPr>
          <w:rFonts w:cs="Times New Roman"/>
          <w:bCs/>
          <w:i/>
          <w:iCs/>
          <w:sz w:val="24"/>
          <w:szCs w:val="24"/>
        </w:rPr>
      </w:pPr>
      <w:r w:rsidRPr="009D75CC">
        <w:rPr>
          <w:rFonts w:cs="Times New Roman"/>
          <w:b/>
          <w:bCs/>
          <w:iCs/>
          <w:sz w:val="24"/>
          <w:szCs w:val="24"/>
        </w:rPr>
        <w:lastRenderedPageBreak/>
        <w:t>Bảng 4:</w:t>
      </w:r>
      <w:r w:rsidRPr="009D75CC">
        <w:rPr>
          <w:rFonts w:cs="Times New Roman"/>
          <w:b/>
          <w:bCs/>
          <w:i/>
          <w:iCs/>
          <w:sz w:val="24"/>
          <w:szCs w:val="24"/>
        </w:rPr>
        <w:t xml:space="preserve"> </w:t>
      </w:r>
      <w:r w:rsidRPr="009D75CC">
        <w:rPr>
          <w:rFonts w:cs="Times New Roman"/>
          <w:bCs/>
          <w:i/>
          <w:iCs/>
          <w:sz w:val="24"/>
          <w:szCs w:val="24"/>
        </w:rPr>
        <w:t xml:space="preserve">Nội dung kiến thức đề kiểm tra định kì Ngữ văn 12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30"/>
        <w:gridCol w:w="683"/>
        <w:gridCol w:w="6003"/>
      </w:tblGrid>
      <w:tr w:rsidR="00F46319" w:rsidRPr="009D75CC" w14:paraId="72BF9946" w14:textId="77777777" w:rsidTr="00E10709">
        <w:tc>
          <w:tcPr>
            <w:tcW w:w="600" w:type="dxa"/>
          </w:tcPr>
          <w:p w14:paraId="10C89163" w14:textId="77777777" w:rsidR="00F46319" w:rsidRPr="009D75CC" w:rsidRDefault="00F46319" w:rsidP="00F46319">
            <w:pPr>
              <w:jc w:val="center"/>
              <w:rPr>
                <w:rFonts w:cs="Times New Roman"/>
                <w:sz w:val="24"/>
                <w:szCs w:val="24"/>
              </w:rPr>
            </w:pPr>
            <w:r w:rsidRPr="009D75CC">
              <w:rPr>
                <w:rFonts w:cs="Times New Roman"/>
                <w:sz w:val="24"/>
                <w:szCs w:val="24"/>
              </w:rPr>
              <w:t>Học kỳ</w:t>
            </w:r>
          </w:p>
        </w:tc>
        <w:tc>
          <w:tcPr>
            <w:tcW w:w="1313" w:type="dxa"/>
            <w:gridSpan w:val="2"/>
          </w:tcPr>
          <w:p w14:paraId="797E2F2B" w14:textId="77777777" w:rsidR="00F46319" w:rsidRPr="009D75CC" w:rsidRDefault="00F46319" w:rsidP="00F46319">
            <w:pPr>
              <w:jc w:val="center"/>
              <w:rPr>
                <w:rFonts w:cs="Times New Roman"/>
                <w:sz w:val="24"/>
                <w:szCs w:val="24"/>
              </w:rPr>
            </w:pPr>
            <w:r w:rsidRPr="009D75CC">
              <w:rPr>
                <w:rFonts w:cs="Times New Roman"/>
                <w:sz w:val="24"/>
                <w:szCs w:val="24"/>
              </w:rPr>
              <w:t>Nội dung</w:t>
            </w:r>
          </w:p>
        </w:tc>
        <w:tc>
          <w:tcPr>
            <w:tcW w:w="6019" w:type="dxa"/>
            <w:vAlign w:val="center"/>
          </w:tcPr>
          <w:p w14:paraId="78E48B44" w14:textId="77777777" w:rsidR="00F46319" w:rsidRPr="009D75CC" w:rsidRDefault="00F46319" w:rsidP="00F46319">
            <w:pPr>
              <w:jc w:val="center"/>
              <w:rPr>
                <w:rFonts w:cs="Times New Roman"/>
                <w:sz w:val="24"/>
                <w:szCs w:val="24"/>
              </w:rPr>
            </w:pPr>
            <w:r w:rsidRPr="009D75CC">
              <w:rPr>
                <w:rFonts w:cs="Times New Roman"/>
                <w:sz w:val="24"/>
                <w:szCs w:val="24"/>
              </w:rPr>
              <w:t>Đơn vị kiến thức</w:t>
            </w:r>
          </w:p>
        </w:tc>
      </w:tr>
      <w:tr w:rsidR="00F46319" w:rsidRPr="009D75CC" w14:paraId="3F6DEBC3" w14:textId="77777777" w:rsidTr="00E10709">
        <w:tc>
          <w:tcPr>
            <w:tcW w:w="600" w:type="dxa"/>
            <w:vMerge w:val="restart"/>
            <w:vAlign w:val="center"/>
          </w:tcPr>
          <w:p w14:paraId="3B681016" w14:textId="77777777" w:rsidR="00F46319" w:rsidRPr="009D75CC" w:rsidRDefault="00F46319" w:rsidP="00F46319">
            <w:pPr>
              <w:jc w:val="center"/>
              <w:rPr>
                <w:rFonts w:cs="Times New Roman"/>
                <w:sz w:val="24"/>
                <w:szCs w:val="24"/>
              </w:rPr>
            </w:pPr>
            <w:r w:rsidRPr="009D75CC">
              <w:rPr>
                <w:rFonts w:cs="Times New Roman"/>
                <w:sz w:val="24"/>
                <w:szCs w:val="24"/>
              </w:rPr>
              <w:t>1</w:t>
            </w:r>
          </w:p>
        </w:tc>
        <w:tc>
          <w:tcPr>
            <w:tcW w:w="1313" w:type="dxa"/>
            <w:gridSpan w:val="2"/>
            <w:vMerge w:val="restart"/>
            <w:vAlign w:val="center"/>
          </w:tcPr>
          <w:p w14:paraId="223DE6FF" w14:textId="77777777" w:rsidR="00F46319" w:rsidRPr="009D75CC" w:rsidRDefault="00F46319" w:rsidP="00F46319">
            <w:pPr>
              <w:jc w:val="center"/>
              <w:rPr>
                <w:rFonts w:cs="Times New Roman"/>
                <w:sz w:val="24"/>
                <w:szCs w:val="24"/>
              </w:rPr>
            </w:pPr>
            <w:r w:rsidRPr="009D75CC">
              <w:rPr>
                <w:rFonts w:cs="Times New Roman"/>
                <w:sz w:val="24"/>
                <w:szCs w:val="24"/>
              </w:rPr>
              <w:t>Đọc</w:t>
            </w:r>
          </w:p>
        </w:tc>
        <w:tc>
          <w:tcPr>
            <w:tcW w:w="6019" w:type="dxa"/>
          </w:tcPr>
          <w:p w14:paraId="3BD397A8" w14:textId="77777777" w:rsidR="00F46319" w:rsidRPr="009D75CC" w:rsidRDefault="00F46319" w:rsidP="00F46319">
            <w:pPr>
              <w:jc w:val="both"/>
              <w:rPr>
                <w:rFonts w:cs="Times New Roman"/>
                <w:sz w:val="24"/>
                <w:szCs w:val="24"/>
              </w:rPr>
            </w:pPr>
            <w:r w:rsidRPr="009D75CC">
              <w:rPr>
                <w:rFonts w:cs="Times New Roman"/>
                <w:sz w:val="24"/>
                <w:szCs w:val="24"/>
              </w:rPr>
              <w:t>Thơ cổ điển và thơ lãng mạn</w:t>
            </w:r>
          </w:p>
        </w:tc>
      </w:tr>
      <w:tr w:rsidR="00F46319" w:rsidRPr="009D75CC" w14:paraId="1D3C5B69" w14:textId="77777777" w:rsidTr="00E10709">
        <w:tc>
          <w:tcPr>
            <w:tcW w:w="600" w:type="dxa"/>
            <w:vMerge/>
            <w:vAlign w:val="center"/>
          </w:tcPr>
          <w:p w14:paraId="76FA689C" w14:textId="77777777" w:rsidR="00F46319" w:rsidRPr="009D75CC" w:rsidRDefault="00F46319" w:rsidP="00F46319">
            <w:pPr>
              <w:jc w:val="center"/>
              <w:rPr>
                <w:rFonts w:cs="Times New Roman"/>
                <w:sz w:val="24"/>
                <w:szCs w:val="24"/>
              </w:rPr>
            </w:pPr>
          </w:p>
        </w:tc>
        <w:tc>
          <w:tcPr>
            <w:tcW w:w="1313" w:type="dxa"/>
            <w:gridSpan w:val="2"/>
            <w:vMerge/>
            <w:vAlign w:val="center"/>
          </w:tcPr>
          <w:p w14:paraId="7F8C2187" w14:textId="77777777" w:rsidR="00F46319" w:rsidRPr="009D75CC" w:rsidRDefault="00F46319" w:rsidP="00F46319">
            <w:pPr>
              <w:jc w:val="center"/>
              <w:rPr>
                <w:rFonts w:cs="Times New Roman"/>
                <w:sz w:val="24"/>
                <w:szCs w:val="24"/>
              </w:rPr>
            </w:pPr>
          </w:p>
        </w:tc>
        <w:tc>
          <w:tcPr>
            <w:tcW w:w="6019" w:type="dxa"/>
          </w:tcPr>
          <w:p w14:paraId="3DEF37CC" w14:textId="77777777" w:rsidR="00F46319" w:rsidRPr="009D75CC" w:rsidRDefault="00F46319" w:rsidP="00F46319">
            <w:pPr>
              <w:jc w:val="both"/>
              <w:rPr>
                <w:rFonts w:cs="Times New Roman"/>
                <w:sz w:val="24"/>
                <w:szCs w:val="24"/>
              </w:rPr>
            </w:pPr>
            <w:r w:rsidRPr="009D75CC">
              <w:rPr>
                <w:rFonts w:cs="Times New Roman"/>
                <w:sz w:val="24"/>
                <w:szCs w:val="24"/>
              </w:rPr>
              <w:t>Truyện lãng mạn và truyện hiện thực</w:t>
            </w:r>
          </w:p>
        </w:tc>
      </w:tr>
      <w:tr w:rsidR="00F46319" w:rsidRPr="009D75CC" w14:paraId="6F2E9142" w14:textId="77777777" w:rsidTr="00E10709">
        <w:tc>
          <w:tcPr>
            <w:tcW w:w="600" w:type="dxa"/>
            <w:vMerge/>
            <w:vAlign w:val="center"/>
          </w:tcPr>
          <w:p w14:paraId="2F8B9DDE" w14:textId="77777777" w:rsidR="00F46319" w:rsidRPr="009D75CC" w:rsidRDefault="00F46319" w:rsidP="00F46319">
            <w:pPr>
              <w:jc w:val="center"/>
              <w:rPr>
                <w:rFonts w:cs="Times New Roman"/>
                <w:sz w:val="24"/>
                <w:szCs w:val="24"/>
              </w:rPr>
            </w:pPr>
          </w:p>
        </w:tc>
        <w:tc>
          <w:tcPr>
            <w:tcW w:w="1313" w:type="dxa"/>
            <w:gridSpan w:val="2"/>
            <w:vMerge/>
            <w:vAlign w:val="center"/>
          </w:tcPr>
          <w:p w14:paraId="1A341582" w14:textId="77777777" w:rsidR="00F46319" w:rsidRPr="009D75CC" w:rsidRDefault="00F46319" w:rsidP="00F46319">
            <w:pPr>
              <w:jc w:val="center"/>
              <w:rPr>
                <w:rFonts w:cs="Times New Roman"/>
                <w:sz w:val="24"/>
                <w:szCs w:val="24"/>
              </w:rPr>
            </w:pPr>
          </w:p>
        </w:tc>
        <w:tc>
          <w:tcPr>
            <w:tcW w:w="6019" w:type="dxa"/>
          </w:tcPr>
          <w:p w14:paraId="5B29D71E" w14:textId="77777777" w:rsidR="00F46319" w:rsidRPr="009D75CC" w:rsidRDefault="00F46319" w:rsidP="00F46319">
            <w:pPr>
              <w:jc w:val="both"/>
              <w:rPr>
                <w:rFonts w:cs="Times New Roman"/>
                <w:sz w:val="24"/>
                <w:szCs w:val="24"/>
              </w:rPr>
            </w:pPr>
            <w:r w:rsidRPr="009D75CC">
              <w:rPr>
                <w:rFonts w:cs="Times New Roman"/>
                <w:sz w:val="24"/>
                <w:szCs w:val="24"/>
              </w:rPr>
              <w:t>Truyện truyền kì và văn tế</w:t>
            </w:r>
          </w:p>
        </w:tc>
      </w:tr>
      <w:tr w:rsidR="00F46319" w:rsidRPr="009D75CC" w14:paraId="577D4E62" w14:textId="77777777" w:rsidTr="00E10709">
        <w:tc>
          <w:tcPr>
            <w:tcW w:w="600" w:type="dxa"/>
            <w:vMerge/>
            <w:vAlign w:val="center"/>
          </w:tcPr>
          <w:p w14:paraId="68877860" w14:textId="77777777" w:rsidR="00F46319" w:rsidRPr="009D75CC" w:rsidRDefault="00F46319" w:rsidP="00F46319">
            <w:pPr>
              <w:jc w:val="center"/>
              <w:rPr>
                <w:rFonts w:cs="Times New Roman"/>
                <w:sz w:val="24"/>
                <w:szCs w:val="24"/>
              </w:rPr>
            </w:pPr>
          </w:p>
        </w:tc>
        <w:tc>
          <w:tcPr>
            <w:tcW w:w="1313" w:type="dxa"/>
            <w:gridSpan w:val="2"/>
            <w:vMerge/>
            <w:vAlign w:val="center"/>
          </w:tcPr>
          <w:p w14:paraId="3021EE31" w14:textId="77777777" w:rsidR="00F46319" w:rsidRPr="009D75CC" w:rsidRDefault="00F46319" w:rsidP="00F46319">
            <w:pPr>
              <w:jc w:val="center"/>
              <w:rPr>
                <w:rFonts w:cs="Times New Roman"/>
                <w:sz w:val="24"/>
                <w:szCs w:val="24"/>
              </w:rPr>
            </w:pPr>
          </w:p>
        </w:tc>
        <w:tc>
          <w:tcPr>
            <w:tcW w:w="6019" w:type="dxa"/>
          </w:tcPr>
          <w:p w14:paraId="20BB962F" w14:textId="77777777" w:rsidR="00F46319" w:rsidRPr="009D75CC" w:rsidRDefault="00F46319" w:rsidP="00F46319">
            <w:pPr>
              <w:jc w:val="both"/>
              <w:rPr>
                <w:rFonts w:cs="Times New Roman"/>
                <w:sz w:val="24"/>
                <w:szCs w:val="24"/>
              </w:rPr>
            </w:pPr>
            <w:r w:rsidRPr="009D75CC">
              <w:rPr>
                <w:rFonts w:cs="Times New Roman"/>
                <w:sz w:val="24"/>
                <w:szCs w:val="24"/>
              </w:rPr>
              <w:t>Phóng sự và nhật kí/hồi kí</w:t>
            </w:r>
          </w:p>
        </w:tc>
      </w:tr>
      <w:tr w:rsidR="00F46319" w:rsidRPr="009D75CC" w14:paraId="2A9A9294" w14:textId="77777777" w:rsidTr="00E10709">
        <w:tc>
          <w:tcPr>
            <w:tcW w:w="600" w:type="dxa"/>
            <w:vMerge/>
            <w:vAlign w:val="center"/>
          </w:tcPr>
          <w:p w14:paraId="7D34E01D" w14:textId="77777777" w:rsidR="00F46319" w:rsidRPr="009D75CC" w:rsidRDefault="00F46319" w:rsidP="00F46319">
            <w:pPr>
              <w:jc w:val="center"/>
              <w:rPr>
                <w:rFonts w:cs="Times New Roman"/>
                <w:sz w:val="24"/>
                <w:szCs w:val="24"/>
              </w:rPr>
            </w:pPr>
          </w:p>
        </w:tc>
        <w:tc>
          <w:tcPr>
            <w:tcW w:w="1313" w:type="dxa"/>
            <w:gridSpan w:val="2"/>
            <w:vMerge/>
            <w:vAlign w:val="center"/>
          </w:tcPr>
          <w:p w14:paraId="7086A28E" w14:textId="77777777" w:rsidR="00F46319" w:rsidRPr="009D75CC" w:rsidRDefault="00F46319" w:rsidP="00F46319">
            <w:pPr>
              <w:jc w:val="center"/>
              <w:rPr>
                <w:rFonts w:cs="Times New Roman"/>
                <w:sz w:val="24"/>
                <w:szCs w:val="24"/>
              </w:rPr>
            </w:pPr>
          </w:p>
        </w:tc>
        <w:tc>
          <w:tcPr>
            <w:tcW w:w="6019" w:type="dxa"/>
          </w:tcPr>
          <w:p w14:paraId="781722AF" w14:textId="77777777" w:rsidR="00F46319" w:rsidRPr="009D75CC" w:rsidRDefault="00F46319" w:rsidP="00F46319">
            <w:pPr>
              <w:jc w:val="both"/>
              <w:rPr>
                <w:rFonts w:cs="Times New Roman"/>
                <w:sz w:val="24"/>
                <w:szCs w:val="24"/>
              </w:rPr>
            </w:pPr>
            <w:r w:rsidRPr="009D75CC">
              <w:rPr>
                <w:rFonts w:cs="Times New Roman"/>
                <w:sz w:val="24"/>
                <w:szCs w:val="24"/>
              </w:rPr>
              <w:t>Kịch và hài kịch</w:t>
            </w:r>
          </w:p>
        </w:tc>
      </w:tr>
      <w:tr w:rsidR="00F46319" w:rsidRPr="009D75CC" w14:paraId="379ADF76" w14:textId="77777777" w:rsidTr="00E10709">
        <w:tc>
          <w:tcPr>
            <w:tcW w:w="600" w:type="dxa"/>
            <w:vMerge/>
            <w:vAlign w:val="center"/>
          </w:tcPr>
          <w:p w14:paraId="06F60D1D" w14:textId="77777777" w:rsidR="00F46319" w:rsidRPr="009D75CC" w:rsidRDefault="00F46319" w:rsidP="00F46319">
            <w:pPr>
              <w:jc w:val="center"/>
              <w:rPr>
                <w:rFonts w:cs="Times New Roman"/>
                <w:sz w:val="24"/>
                <w:szCs w:val="24"/>
              </w:rPr>
            </w:pPr>
          </w:p>
        </w:tc>
        <w:tc>
          <w:tcPr>
            <w:tcW w:w="1313" w:type="dxa"/>
            <w:gridSpan w:val="2"/>
            <w:vMerge/>
            <w:vAlign w:val="center"/>
          </w:tcPr>
          <w:p w14:paraId="2861C0BE" w14:textId="77777777" w:rsidR="00F46319" w:rsidRPr="009D75CC" w:rsidRDefault="00F46319" w:rsidP="00F46319">
            <w:pPr>
              <w:jc w:val="center"/>
              <w:rPr>
                <w:rFonts w:cs="Times New Roman"/>
                <w:sz w:val="24"/>
                <w:szCs w:val="24"/>
              </w:rPr>
            </w:pPr>
          </w:p>
        </w:tc>
        <w:tc>
          <w:tcPr>
            <w:tcW w:w="6019" w:type="dxa"/>
          </w:tcPr>
          <w:p w14:paraId="492BFD22" w14:textId="77777777" w:rsidR="00F46319" w:rsidRPr="009D75CC" w:rsidRDefault="00F46319" w:rsidP="00F46319">
            <w:pPr>
              <w:jc w:val="both"/>
              <w:rPr>
                <w:rFonts w:cs="Times New Roman"/>
                <w:sz w:val="24"/>
                <w:szCs w:val="24"/>
              </w:rPr>
            </w:pPr>
            <w:r w:rsidRPr="009D75CC">
              <w:rPr>
                <w:rFonts w:cs="Times New Roman"/>
                <w:sz w:val="24"/>
                <w:szCs w:val="24"/>
              </w:rPr>
              <w:t>Văn bản nghị luận</w:t>
            </w:r>
          </w:p>
        </w:tc>
      </w:tr>
      <w:tr w:rsidR="00F46319" w:rsidRPr="009D75CC" w14:paraId="1BC3C30A" w14:textId="77777777" w:rsidTr="00E10709">
        <w:tc>
          <w:tcPr>
            <w:tcW w:w="600" w:type="dxa"/>
            <w:vMerge/>
            <w:vAlign w:val="center"/>
          </w:tcPr>
          <w:p w14:paraId="4B7B911A" w14:textId="77777777" w:rsidR="00F46319" w:rsidRPr="009D75CC" w:rsidRDefault="00F46319" w:rsidP="00F46319">
            <w:pPr>
              <w:jc w:val="center"/>
              <w:rPr>
                <w:rFonts w:cs="Times New Roman"/>
                <w:sz w:val="24"/>
                <w:szCs w:val="24"/>
              </w:rPr>
            </w:pPr>
          </w:p>
        </w:tc>
        <w:tc>
          <w:tcPr>
            <w:tcW w:w="630" w:type="dxa"/>
            <w:vMerge w:val="restart"/>
            <w:vAlign w:val="center"/>
          </w:tcPr>
          <w:p w14:paraId="5E7A671D" w14:textId="77777777" w:rsidR="00F46319" w:rsidRPr="009D75CC" w:rsidRDefault="00F46319" w:rsidP="00F46319">
            <w:pPr>
              <w:jc w:val="center"/>
              <w:rPr>
                <w:rFonts w:cs="Times New Roman"/>
                <w:sz w:val="24"/>
                <w:szCs w:val="24"/>
              </w:rPr>
            </w:pPr>
            <w:r w:rsidRPr="009D75CC">
              <w:rPr>
                <w:rFonts w:cs="Times New Roman"/>
                <w:sz w:val="24"/>
                <w:szCs w:val="24"/>
              </w:rPr>
              <w:t>Viết</w:t>
            </w:r>
          </w:p>
        </w:tc>
        <w:tc>
          <w:tcPr>
            <w:tcW w:w="683" w:type="dxa"/>
            <w:vMerge w:val="restart"/>
            <w:vAlign w:val="center"/>
          </w:tcPr>
          <w:p w14:paraId="18D2A71E" w14:textId="77777777" w:rsidR="00F46319" w:rsidRPr="009D75CC" w:rsidRDefault="00F46319" w:rsidP="00F46319">
            <w:pPr>
              <w:jc w:val="center"/>
              <w:rPr>
                <w:rFonts w:cs="Times New Roman"/>
                <w:sz w:val="24"/>
                <w:szCs w:val="24"/>
              </w:rPr>
            </w:pPr>
            <w:r w:rsidRPr="009D75CC">
              <w:rPr>
                <w:rFonts w:cs="Times New Roman"/>
                <w:sz w:val="24"/>
                <w:szCs w:val="24"/>
              </w:rPr>
              <w:t>Viết đoạn</w:t>
            </w:r>
          </w:p>
        </w:tc>
        <w:tc>
          <w:tcPr>
            <w:tcW w:w="6019" w:type="dxa"/>
          </w:tcPr>
          <w:p w14:paraId="6461ECBC" w14:textId="77777777" w:rsidR="00F46319" w:rsidRPr="009D75CC" w:rsidRDefault="00F46319" w:rsidP="00F46319">
            <w:pPr>
              <w:jc w:val="both"/>
              <w:rPr>
                <w:rFonts w:cs="Times New Roman"/>
                <w:sz w:val="24"/>
                <w:szCs w:val="24"/>
              </w:rPr>
            </w:pPr>
            <w:r w:rsidRPr="009D75CC">
              <w:rPr>
                <w:rFonts w:cs="Times New Roman"/>
                <w:sz w:val="24"/>
                <w:szCs w:val="24"/>
              </w:rPr>
              <w:t>Viết đoạn văn nghị luận về một vấn đề liên quan đến tuổi trẻ</w:t>
            </w:r>
          </w:p>
        </w:tc>
      </w:tr>
      <w:tr w:rsidR="00F46319" w:rsidRPr="009D75CC" w14:paraId="0FBD864A" w14:textId="77777777" w:rsidTr="00E10709">
        <w:tc>
          <w:tcPr>
            <w:tcW w:w="600" w:type="dxa"/>
            <w:vMerge/>
            <w:vAlign w:val="center"/>
          </w:tcPr>
          <w:p w14:paraId="401E08D6" w14:textId="77777777" w:rsidR="00F46319" w:rsidRPr="009D75CC" w:rsidRDefault="00F46319" w:rsidP="00F46319">
            <w:pPr>
              <w:jc w:val="center"/>
              <w:rPr>
                <w:rFonts w:cs="Times New Roman"/>
                <w:sz w:val="24"/>
                <w:szCs w:val="24"/>
              </w:rPr>
            </w:pPr>
          </w:p>
        </w:tc>
        <w:tc>
          <w:tcPr>
            <w:tcW w:w="630" w:type="dxa"/>
            <w:vMerge/>
            <w:vAlign w:val="center"/>
          </w:tcPr>
          <w:p w14:paraId="5B45C80A" w14:textId="77777777" w:rsidR="00F46319" w:rsidRPr="009D75CC" w:rsidRDefault="00F46319" w:rsidP="00F46319">
            <w:pPr>
              <w:jc w:val="center"/>
              <w:rPr>
                <w:rFonts w:cs="Times New Roman"/>
                <w:sz w:val="24"/>
                <w:szCs w:val="24"/>
              </w:rPr>
            </w:pPr>
          </w:p>
        </w:tc>
        <w:tc>
          <w:tcPr>
            <w:tcW w:w="683" w:type="dxa"/>
            <w:vMerge/>
            <w:vAlign w:val="center"/>
          </w:tcPr>
          <w:p w14:paraId="1F1820B8" w14:textId="77777777" w:rsidR="00F46319" w:rsidRPr="009D75CC" w:rsidRDefault="00F46319" w:rsidP="00F46319">
            <w:pPr>
              <w:jc w:val="center"/>
              <w:rPr>
                <w:rFonts w:cs="Times New Roman"/>
                <w:sz w:val="24"/>
                <w:szCs w:val="24"/>
              </w:rPr>
            </w:pPr>
          </w:p>
        </w:tc>
        <w:tc>
          <w:tcPr>
            <w:tcW w:w="6019" w:type="dxa"/>
          </w:tcPr>
          <w:p w14:paraId="7BABFAB2" w14:textId="77777777" w:rsidR="00F46319" w:rsidRPr="009D75CC" w:rsidRDefault="00F46319" w:rsidP="00F46319">
            <w:pPr>
              <w:jc w:val="both"/>
              <w:rPr>
                <w:rFonts w:cs="Times New Roman"/>
                <w:sz w:val="24"/>
                <w:szCs w:val="24"/>
              </w:rPr>
            </w:pPr>
            <w:r w:rsidRPr="009D75CC">
              <w:rPr>
                <w:rFonts w:cs="Times New Roman"/>
                <w:sz w:val="24"/>
                <w:szCs w:val="24"/>
              </w:rPr>
              <w:t>Viết đoạn văn nghị luận so sánh, đánh giá về đặc điểm (nội dung hoặc hình thức) của 2 tác phẩm thơ/truyện/kí/kịch</w:t>
            </w:r>
          </w:p>
        </w:tc>
      </w:tr>
      <w:tr w:rsidR="00F46319" w:rsidRPr="009D75CC" w14:paraId="1B33D2CA" w14:textId="77777777" w:rsidTr="00E10709">
        <w:tc>
          <w:tcPr>
            <w:tcW w:w="600" w:type="dxa"/>
            <w:vMerge/>
            <w:vAlign w:val="center"/>
          </w:tcPr>
          <w:p w14:paraId="74D56FAA" w14:textId="77777777" w:rsidR="00F46319" w:rsidRPr="009D75CC" w:rsidRDefault="00F46319" w:rsidP="00F46319">
            <w:pPr>
              <w:jc w:val="center"/>
              <w:rPr>
                <w:rFonts w:cs="Times New Roman"/>
                <w:sz w:val="24"/>
                <w:szCs w:val="24"/>
              </w:rPr>
            </w:pPr>
          </w:p>
        </w:tc>
        <w:tc>
          <w:tcPr>
            <w:tcW w:w="630" w:type="dxa"/>
            <w:vMerge/>
            <w:vAlign w:val="center"/>
          </w:tcPr>
          <w:p w14:paraId="3B29C219" w14:textId="77777777" w:rsidR="00F46319" w:rsidRPr="009D75CC" w:rsidRDefault="00F46319" w:rsidP="00F46319">
            <w:pPr>
              <w:jc w:val="center"/>
              <w:rPr>
                <w:rFonts w:cs="Times New Roman"/>
                <w:sz w:val="24"/>
                <w:szCs w:val="24"/>
              </w:rPr>
            </w:pPr>
          </w:p>
        </w:tc>
        <w:tc>
          <w:tcPr>
            <w:tcW w:w="683" w:type="dxa"/>
            <w:vMerge w:val="restart"/>
            <w:vAlign w:val="center"/>
          </w:tcPr>
          <w:p w14:paraId="4C07FDF1" w14:textId="77777777" w:rsidR="00F46319" w:rsidRPr="009D75CC" w:rsidRDefault="00F46319" w:rsidP="00F46319">
            <w:pPr>
              <w:jc w:val="center"/>
              <w:rPr>
                <w:rFonts w:cs="Times New Roman"/>
                <w:sz w:val="24"/>
                <w:szCs w:val="24"/>
              </w:rPr>
            </w:pPr>
            <w:r w:rsidRPr="009D75CC">
              <w:rPr>
                <w:rFonts w:cs="Times New Roman"/>
                <w:sz w:val="24"/>
                <w:szCs w:val="24"/>
              </w:rPr>
              <w:t>Viết bài</w:t>
            </w:r>
          </w:p>
        </w:tc>
        <w:tc>
          <w:tcPr>
            <w:tcW w:w="6019" w:type="dxa"/>
          </w:tcPr>
          <w:p w14:paraId="69A5DD9E" w14:textId="77777777" w:rsidR="00F46319" w:rsidRPr="009D75CC" w:rsidRDefault="00F46319" w:rsidP="00F46319">
            <w:pPr>
              <w:jc w:val="both"/>
              <w:rPr>
                <w:rFonts w:cs="Times New Roman"/>
                <w:sz w:val="24"/>
                <w:szCs w:val="24"/>
              </w:rPr>
            </w:pPr>
            <w:r w:rsidRPr="009D75CC">
              <w:rPr>
                <w:rFonts w:cs="Times New Roman"/>
                <w:sz w:val="24"/>
                <w:szCs w:val="24"/>
              </w:rPr>
              <w:t>Viết văn bản nghị luận so sánh, đánh giá 2 tác phẩm thơ</w:t>
            </w:r>
          </w:p>
        </w:tc>
      </w:tr>
      <w:tr w:rsidR="00F46319" w:rsidRPr="009D75CC" w14:paraId="3D4B6C4C" w14:textId="77777777" w:rsidTr="00E10709">
        <w:tc>
          <w:tcPr>
            <w:tcW w:w="600" w:type="dxa"/>
            <w:vMerge/>
          </w:tcPr>
          <w:p w14:paraId="2E2A4170" w14:textId="77777777" w:rsidR="00F46319" w:rsidRPr="009D75CC" w:rsidRDefault="00F46319" w:rsidP="00F46319">
            <w:pPr>
              <w:jc w:val="both"/>
              <w:rPr>
                <w:rFonts w:cs="Times New Roman"/>
                <w:sz w:val="24"/>
                <w:szCs w:val="24"/>
              </w:rPr>
            </w:pPr>
          </w:p>
        </w:tc>
        <w:tc>
          <w:tcPr>
            <w:tcW w:w="630" w:type="dxa"/>
            <w:vMerge/>
          </w:tcPr>
          <w:p w14:paraId="261D260E" w14:textId="77777777" w:rsidR="00F46319" w:rsidRPr="009D75CC" w:rsidRDefault="00F46319" w:rsidP="00F46319">
            <w:pPr>
              <w:jc w:val="both"/>
              <w:rPr>
                <w:rFonts w:cs="Times New Roman"/>
                <w:sz w:val="24"/>
                <w:szCs w:val="24"/>
              </w:rPr>
            </w:pPr>
          </w:p>
        </w:tc>
        <w:tc>
          <w:tcPr>
            <w:tcW w:w="683" w:type="dxa"/>
            <w:vMerge/>
          </w:tcPr>
          <w:p w14:paraId="47499BAF" w14:textId="77777777" w:rsidR="00F46319" w:rsidRPr="009D75CC" w:rsidRDefault="00F46319" w:rsidP="00F46319">
            <w:pPr>
              <w:jc w:val="both"/>
              <w:rPr>
                <w:rFonts w:cs="Times New Roman"/>
                <w:sz w:val="24"/>
                <w:szCs w:val="24"/>
              </w:rPr>
            </w:pPr>
          </w:p>
        </w:tc>
        <w:tc>
          <w:tcPr>
            <w:tcW w:w="6019" w:type="dxa"/>
          </w:tcPr>
          <w:p w14:paraId="6DE6760B" w14:textId="77777777" w:rsidR="00F46319" w:rsidRPr="009D75CC" w:rsidRDefault="00F46319" w:rsidP="00F46319">
            <w:pPr>
              <w:jc w:val="both"/>
              <w:rPr>
                <w:rFonts w:cs="Times New Roman"/>
                <w:sz w:val="24"/>
                <w:szCs w:val="24"/>
              </w:rPr>
            </w:pPr>
            <w:r w:rsidRPr="009D75CC">
              <w:rPr>
                <w:rFonts w:cs="Times New Roman"/>
                <w:sz w:val="24"/>
                <w:szCs w:val="24"/>
              </w:rPr>
              <w:t>Viết bài văn nghị luận về một vấn đề liên quan đến tuổi trẻ</w:t>
            </w:r>
          </w:p>
        </w:tc>
      </w:tr>
      <w:tr w:rsidR="00F46319" w:rsidRPr="009D75CC" w14:paraId="279A4CF0" w14:textId="77777777" w:rsidTr="00E10709">
        <w:tc>
          <w:tcPr>
            <w:tcW w:w="600" w:type="dxa"/>
            <w:vMerge/>
          </w:tcPr>
          <w:p w14:paraId="11867375" w14:textId="77777777" w:rsidR="00F46319" w:rsidRPr="009D75CC" w:rsidRDefault="00F46319" w:rsidP="00F46319">
            <w:pPr>
              <w:jc w:val="both"/>
              <w:rPr>
                <w:rFonts w:cs="Times New Roman"/>
                <w:sz w:val="24"/>
                <w:szCs w:val="24"/>
              </w:rPr>
            </w:pPr>
          </w:p>
        </w:tc>
        <w:tc>
          <w:tcPr>
            <w:tcW w:w="630" w:type="dxa"/>
            <w:vMerge/>
          </w:tcPr>
          <w:p w14:paraId="6E080CCB" w14:textId="77777777" w:rsidR="00F46319" w:rsidRPr="009D75CC" w:rsidRDefault="00F46319" w:rsidP="00F46319">
            <w:pPr>
              <w:jc w:val="both"/>
              <w:rPr>
                <w:rFonts w:cs="Times New Roman"/>
                <w:sz w:val="24"/>
                <w:szCs w:val="24"/>
              </w:rPr>
            </w:pPr>
          </w:p>
        </w:tc>
        <w:tc>
          <w:tcPr>
            <w:tcW w:w="683" w:type="dxa"/>
            <w:vMerge/>
          </w:tcPr>
          <w:p w14:paraId="45DFB7EA" w14:textId="77777777" w:rsidR="00F46319" w:rsidRPr="009D75CC" w:rsidRDefault="00F46319" w:rsidP="00F46319">
            <w:pPr>
              <w:jc w:val="both"/>
              <w:rPr>
                <w:rFonts w:cs="Times New Roman"/>
                <w:sz w:val="24"/>
                <w:szCs w:val="24"/>
              </w:rPr>
            </w:pPr>
          </w:p>
        </w:tc>
        <w:tc>
          <w:tcPr>
            <w:tcW w:w="6019" w:type="dxa"/>
          </w:tcPr>
          <w:p w14:paraId="329F62B3" w14:textId="77777777" w:rsidR="00F46319" w:rsidRPr="009D75CC" w:rsidRDefault="00F46319" w:rsidP="00F46319">
            <w:pPr>
              <w:jc w:val="both"/>
              <w:rPr>
                <w:rFonts w:cs="Times New Roman"/>
                <w:sz w:val="24"/>
                <w:szCs w:val="24"/>
              </w:rPr>
            </w:pPr>
            <w:r w:rsidRPr="009D75CC">
              <w:rPr>
                <w:rFonts w:cs="Times New Roman"/>
                <w:sz w:val="24"/>
                <w:szCs w:val="24"/>
              </w:rPr>
              <w:t>Viết văn bản nghị luận so sánh, đánh giá về 2 tác phẩm truyện/kí/kịch</w:t>
            </w:r>
          </w:p>
        </w:tc>
      </w:tr>
      <w:tr w:rsidR="00F46319" w:rsidRPr="009D75CC" w14:paraId="447CA3E5" w14:textId="77777777" w:rsidTr="00E10709">
        <w:tc>
          <w:tcPr>
            <w:tcW w:w="600" w:type="dxa"/>
            <w:vMerge/>
          </w:tcPr>
          <w:p w14:paraId="658659D8" w14:textId="77777777" w:rsidR="00F46319" w:rsidRPr="009D75CC" w:rsidRDefault="00F46319" w:rsidP="00F46319">
            <w:pPr>
              <w:jc w:val="both"/>
              <w:rPr>
                <w:rFonts w:cs="Times New Roman"/>
                <w:sz w:val="24"/>
                <w:szCs w:val="24"/>
              </w:rPr>
            </w:pPr>
          </w:p>
        </w:tc>
        <w:tc>
          <w:tcPr>
            <w:tcW w:w="630" w:type="dxa"/>
            <w:vMerge/>
          </w:tcPr>
          <w:p w14:paraId="6E319852" w14:textId="77777777" w:rsidR="00F46319" w:rsidRPr="009D75CC" w:rsidRDefault="00F46319" w:rsidP="00F46319">
            <w:pPr>
              <w:jc w:val="both"/>
              <w:rPr>
                <w:rFonts w:cs="Times New Roman"/>
                <w:sz w:val="24"/>
                <w:szCs w:val="24"/>
              </w:rPr>
            </w:pPr>
          </w:p>
        </w:tc>
        <w:tc>
          <w:tcPr>
            <w:tcW w:w="683" w:type="dxa"/>
            <w:vMerge/>
          </w:tcPr>
          <w:p w14:paraId="7FAD6E5B" w14:textId="77777777" w:rsidR="00F46319" w:rsidRPr="009D75CC" w:rsidRDefault="00F46319" w:rsidP="00F46319">
            <w:pPr>
              <w:jc w:val="both"/>
              <w:rPr>
                <w:rFonts w:cs="Times New Roman"/>
                <w:sz w:val="24"/>
                <w:szCs w:val="24"/>
              </w:rPr>
            </w:pPr>
          </w:p>
        </w:tc>
        <w:tc>
          <w:tcPr>
            <w:tcW w:w="6019" w:type="dxa"/>
          </w:tcPr>
          <w:p w14:paraId="3B6FA0E7" w14:textId="77777777" w:rsidR="00F46319" w:rsidRPr="009D75CC" w:rsidRDefault="00F46319" w:rsidP="00F46319">
            <w:pPr>
              <w:jc w:val="both"/>
              <w:rPr>
                <w:rFonts w:cs="Times New Roman"/>
                <w:sz w:val="24"/>
                <w:szCs w:val="24"/>
              </w:rPr>
            </w:pPr>
            <w:r w:rsidRPr="009D75CC">
              <w:rPr>
                <w:rFonts w:cs="Times New Roman"/>
                <w:sz w:val="24"/>
                <w:szCs w:val="24"/>
              </w:rPr>
              <w:t>Viết văn bản dưới hình thức thư trao đổi công việc hoặc một vấn đề đáng quan tâm</w:t>
            </w:r>
          </w:p>
        </w:tc>
      </w:tr>
      <w:tr w:rsidR="00F46319" w:rsidRPr="009D75CC" w14:paraId="66266BBA" w14:textId="77777777" w:rsidTr="00E10709">
        <w:tc>
          <w:tcPr>
            <w:tcW w:w="600" w:type="dxa"/>
            <w:vMerge w:val="restart"/>
            <w:vAlign w:val="center"/>
          </w:tcPr>
          <w:p w14:paraId="7CA86A32" w14:textId="77777777" w:rsidR="00F46319" w:rsidRPr="009D75CC" w:rsidRDefault="00F46319" w:rsidP="00F46319">
            <w:pPr>
              <w:jc w:val="center"/>
              <w:rPr>
                <w:rFonts w:cs="Times New Roman"/>
                <w:sz w:val="24"/>
                <w:szCs w:val="24"/>
              </w:rPr>
            </w:pPr>
            <w:r w:rsidRPr="009D75CC">
              <w:rPr>
                <w:rFonts w:cs="Times New Roman"/>
                <w:sz w:val="24"/>
                <w:szCs w:val="24"/>
              </w:rPr>
              <w:t>2</w:t>
            </w:r>
          </w:p>
        </w:tc>
        <w:tc>
          <w:tcPr>
            <w:tcW w:w="1313" w:type="dxa"/>
            <w:gridSpan w:val="2"/>
            <w:vMerge w:val="restart"/>
            <w:vAlign w:val="center"/>
          </w:tcPr>
          <w:p w14:paraId="63FEF07B" w14:textId="77777777" w:rsidR="00F46319" w:rsidRPr="009D75CC" w:rsidRDefault="00F46319" w:rsidP="00F46319">
            <w:pPr>
              <w:jc w:val="center"/>
              <w:rPr>
                <w:rFonts w:cs="Times New Roman"/>
                <w:sz w:val="24"/>
                <w:szCs w:val="24"/>
              </w:rPr>
            </w:pPr>
            <w:r w:rsidRPr="009D75CC">
              <w:rPr>
                <w:rFonts w:cs="Times New Roman"/>
                <w:sz w:val="24"/>
                <w:szCs w:val="24"/>
              </w:rPr>
              <w:t>Đọc</w:t>
            </w:r>
          </w:p>
        </w:tc>
        <w:tc>
          <w:tcPr>
            <w:tcW w:w="6019" w:type="dxa"/>
          </w:tcPr>
          <w:p w14:paraId="465C8350" w14:textId="77777777" w:rsidR="00F46319" w:rsidRPr="009D75CC" w:rsidRDefault="00F46319" w:rsidP="00F46319">
            <w:pPr>
              <w:jc w:val="both"/>
              <w:rPr>
                <w:rFonts w:cs="Times New Roman"/>
                <w:sz w:val="24"/>
                <w:szCs w:val="24"/>
              </w:rPr>
            </w:pPr>
            <w:r w:rsidRPr="009D75CC">
              <w:rPr>
                <w:rFonts w:cs="Times New Roman"/>
                <w:sz w:val="24"/>
                <w:szCs w:val="24"/>
              </w:rPr>
              <w:t>Thơ siêu thực</w:t>
            </w:r>
          </w:p>
        </w:tc>
      </w:tr>
      <w:tr w:rsidR="00F46319" w:rsidRPr="009D75CC" w14:paraId="141393AA" w14:textId="77777777" w:rsidTr="00E10709">
        <w:tc>
          <w:tcPr>
            <w:tcW w:w="600" w:type="dxa"/>
            <w:vMerge/>
            <w:vAlign w:val="center"/>
          </w:tcPr>
          <w:p w14:paraId="6AFFAC57" w14:textId="77777777" w:rsidR="00F46319" w:rsidRPr="009D75CC" w:rsidRDefault="00F46319" w:rsidP="00F46319">
            <w:pPr>
              <w:jc w:val="center"/>
              <w:rPr>
                <w:rFonts w:cs="Times New Roman"/>
                <w:sz w:val="24"/>
                <w:szCs w:val="24"/>
              </w:rPr>
            </w:pPr>
          </w:p>
        </w:tc>
        <w:tc>
          <w:tcPr>
            <w:tcW w:w="1313" w:type="dxa"/>
            <w:gridSpan w:val="2"/>
            <w:vMerge/>
            <w:vAlign w:val="center"/>
          </w:tcPr>
          <w:p w14:paraId="6D83636A" w14:textId="77777777" w:rsidR="00F46319" w:rsidRPr="009D75CC" w:rsidRDefault="00F46319" w:rsidP="00F46319">
            <w:pPr>
              <w:jc w:val="center"/>
              <w:rPr>
                <w:rFonts w:cs="Times New Roman"/>
                <w:sz w:val="24"/>
                <w:szCs w:val="24"/>
              </w:rPr>
            </w:pPr>
          </w:p>
        </w:tc>
        <w:tc>
          <w:tcPr>
            <w:tcW w:w="6019" w:type="dxa"/>
          </w:tcPr>
          <w:p w14:paraId="6489C33B" w14:textId="77777777" w:rsidR="00F46319" w:rsidRPr="009D75CC" w:rsidRDefault="00F46319" w:rsidP="00F46319">
            <w:pPr>
              <w:jc w:val="both"/>
              <w:rPr>
                <w:rFonts w:cs="Times New Roman"/>
                <w:sz w:val="24"/>
                <w:szCs w:val="24"/>
              </w:rPr>
            </w:pPr>
            <w:r w:rsidRPr="009D75CC">
              <w:rPr>
                <w:rFonts w:cs="Times New Roman"/>
                <w:sz w:val="24"/>
                <w:szCs w:val="24"/>
              </w:rPr>
              <w:t>Tiểu thuyết hiện đại</w:t>
            </w:r>
          </w:p>
        </w:tc>
      </w:tr>
      <w:tr w:rsidR="00F46319" w:rsidRPr="009D75CC" w14:paraId="0B5A99F0" w14:textId="77777777" w:rsidTr="00E10709">
        <w:tc>
          <w:tcPr>
            <w:tcW w:w="600" w:type="dxa"/>
            <w:vMerge/>
            <w:vAlign w:val="center"/>
          </w:tcPr>
          <w:p w14:paraId="4E14A372" w14:textId="77777777" w:rsidR="00F46319" w:rsidRPr="009D75CC" w:rsidRDefault="00F46319" w:rsidP="00F46319">
            <w:pPr>
              <w:jc w:val="center"/>
              <w:rPr>
                <w:rFonts w:cs="Times New Roman"/>
                <w:sz w:val="24"/>
                <w:szCs w:val="24"/>
              </w:rPr>
            </w:pPr>
          </w:p>
        </w:tc>
        <w:tc>
          <w:tcPr>
            <w:tcW w:w="1313" w:type="dxa"/>
            <w:gridSpan w:val="2"/>
            <w:vMerge/>
            <w:vAlign w:val="center"/>
          </w:tcPr>
          <w:p w14:paraId="08CF1938" w14:textId="77777777" w:rsidR="00F46319" w:rsidRPr="009D75CC" w:rsidRDefault="00F46319" w:rsidP="00F46319">
            <w:pPr>
              <w:jc w:val="center"/>
              <w:rPr>
                <w:rFonts w:cs="Times New Roman"/>
                <w:sz w:val="24"/>
                <w:szCs w:val="24"/>
              </w:rPr>
            </w:pPr>
          </w:p>
        </w:tc>
        <w:tc>
          <w:tcPr>
            <w:tcW w:w="6019" w:type="dxa"/>
          </w:tcPr>
          <w:p w14:paraId="0C0733CB" w14:textId="77777777" w:rsidR="00F46319" w:rsidRPr="009D75CC" w:rsidRDefault="00F46319" w:rsidP="00F46319">
            <w:pPr>
              <w:jc w:val="both"/>
              <w:rPr>
                <w:rFonts w:cs="Times New Roman"/>
                <w:sz w:val="24"/>
                <w:szCs w:val="24"/>
              </w:rPr>
            </w:pPr>
            <w:r w:rsidRPr="009D75CC">
              <w:rPr>
                <w:rFonts w:cs="Times New Roman"/>
                <w:sz w:val="24"/>
                <w:szCs w:val="24"/>
              </w:rPr>
              <w:t>Văn bản nghị luận</w:t>
            </w:r>
          </w:p>
        </w:tc>
      </w:tr>
      <w:tr w:rsidR="00F46319" w:rsidRPr="009D75CC" w14:paraId="5ACCF9B7" w14:textId="77777777" w:rsidTr="00E10709">
        <w:tc>
          <w:tcPr>
            <w:tcW w:w="600" w:type="dxa"/>
            <w:vMerge/>
            <w:vAlign w:val="center"/>
          </w:tcPr>
          <w:p w14:paraId="2DD03F97" w14:textId="77777777" w:rsidR="00F46319" w:rsidRPr="009D75CC" w:rsidRDefault="00F46319" w:rsidP="00F46319">
            <w:pPr>
              <w:jc w:val="center"/>
              <w:rPr>
                <w:rFonts w:cs="Times New Roman"/>
                <w:sz w:val="24"/>
                <w:szCs w:val="24"/>
              </w:rPr>
            </w:pPr>
          </w:p>
        </w:tc>
        <w:tc>
          <w:tcPr>
            <w:tcW w:w="1313" w:type="dxa"/>
            <w:gridSpan w:val="2"/>
            <w:vMerge/>
            <w:vAlign w:val="center"/>
          </w:tcPr>
          <w:p w14:paraId="29244E90" w14:textId="77777777" w:rsidR="00F46319" w:rsidRPr="009D75CC" w:rsidRDefault="00F46319" w:rsidP="00F46319">
            <w:pPr>
              <w:jc w:val="center"/>
              <w:rPr>
                <w:rFonts w:cs="Times New Roman"/>
                <w:sz w:val="24"/>
                <w:szCs w:val="24"/>
              </w:rPr>
            </w:pPr>
          </w:p>
        </w:tc>
        <w:tc>
          <w:tcPr>
            <w:tcW w:w="6019" w:type="dxa"/>
          </w:tcPr>
          <w:p w14:paraId="70E6A175" w14:textId="77777777" w:rsidR="00F46319" w:rsidRPr="009D75CC" w:rsidRDefault="00F46319" w:rsidP="00F46319">
            <w:pPr>
              <w:jc w:val="both"/>
              <w:rPr>
                <w:rFonts w:cs="Times New Roman"/>
                <w:sz w:val="24"/>
                <w:szCs w:val="24"/>
              </w:rPr>
            </w:pPr>
            <w:r w:rsidRPr="009D75CC">
              <w:rPr>
                <w:rFonts w:cs="Times New Roman"/>
                <w:sz w:val="24"/>
                <w:szCs w:val="24"/>
              </w:rPr>
              <w:t>Văn bản thông tin</w:t>
            </w:r>
          </w:p>
        </w:tc>
      </w:tr>
      <w:tr w:rsidR="00F46319" w:rsidRPr="009D75CC" w14:paraId="1A182FEA" w14:textId="77777777" w:rsidTr="00E10709">
        <w:tc>
          <w:tcPr>
            <w:tcW w:w="600" w:type="dxa"/>
            <w:vMerge/>
            <w:vAlign w:val="center"/>
          </w:tcPr>
          <w:p w14:paraId="0494D732" w14:textId="77777777" w:rsidR="00F46319" w:rsidRPr="009D75CC" w:rsidRDefault="00F46319" w:rsidP="00F46319">
            <w:pPr>
              <w:jc w:val="center"/>
              <w:rPr>
                <w:rFonts w:cs="Times New Roman"/>
                <w:sz w:val="24"/>
                <w:szCs w:val="24"/>
              </w:rPr>
            </w:pPr>
          </w:p>
        </w:tc>
        <w:tc>
          <w:tcPr>
            <w:tcW w:w="630" w:type="dxa"/>
            <w:vMerge w:val="restart"/>
            <w:vAlign w:val="center"/>
          </w:tcPr>
          <w:p w14:paraId="5D105A5A" w14:textId="77777777" w:rsidR="00F46319" w:rsidRPr="009D75CC" w:rsidRDefault="00F46319" w:rsidP="00F46319">
            <w:pPr>
              <w:jc w:val="center"/>
              <w:rPr>
                <w:rFonts w:cs="Times New Roman"/>
                <w:sz w:val="24"/>
                <w:szCs w:val="24"/>
              </w:rPr>
            </w:pPr>
            <w:r w:rsidRPr="009D75CC">
              <w:rPr>
                <w:rFonts w:cs="Times New Roman"/>
                <w:sz w:val="24"/>
                <w:szCs w:val="24"/>
              </w:rPr>
              <w:t>Viết</w:t>
            </w:r>
          </w:p>
        </w:tc>
        <w:tc>
          <w:tcPr>
            <w:tcW w:w="683" w:type="dxa"/>
            <w:vMerge w:val="restart"/>
            <w:vAlign w:val="center"/>
          </w:tcPr>
          <w:p w14:paraId="57670995" w14:textId="77777777" w:rsidR="00F46319" w:rsidRPr="009D75CC" w:rsidRDefault="00F46319" w:rsidP="00F46319">
            <w:pPr>
              <w:jc w:val="center"/>
              <w:rPr>
                <w:rFonts w:cs="Times New Roman"/>
                <w:sz w:val="24"/>
                <w:szCs w:val="24"/>
              </w:rPr>
            </w:pPr>
            <w:r w:rsidRPr="009D75CC">
              <w:rPr>
                <w:rFonts w:cs="Times New Roman"/>
                <w:sz w:val="24"/>
                <w:szCs w:val="24"/>
              </w:rPr>
              <w:t>Viết đoạn</w:t>
            </w:r>
          </w:p>
        </w:tc>
        <w:tc>
          <w:tcPr>
            <w:tcW w:w="6019" w:type="dxa"/>
          </w:tcPr>
          <w:p w14:paraId="26E77FA2" w14:textId="77777777" w:rsidR="00F46319" w:rsidRPr="009D75CC" w:rsidRDefault="00F46319" w:rsidP="00F46319">
            <w:pPr>
              <w:jc w:val="both"/>
              <w:rPr>
                <w:rFonts w:cs="Times New Roman"/>
                <w:sz w:val="24"/>
                <w:szCs w:val="24"/>
              </w:rPr>
            </w:pPr>
            <w:r w:rsidRPr="009D75CC">
              <w:rPr>
                <w:rFonts w:cs="Times New Roman"/>
                <w:sz w:val="24"/>
                <w:szCs w:val="24"/>
              </w:rPr>
              <w:t>Viết đoạn văn nghị luận về một vấn đề liên quan đến tuổi trẻ</w:t>
            </w:r>
          </w:p>
        </w:tc>
      </w:tr>
      <w:tr w:rsidR="00F46319" w:rsidRPr="009D75CC" w14:paraId="21619CA5" w14:textId="77777777" w:rsidTr="00E10709">
        <w:tc>
          <w:tcPr>
            <w:tcW w:w="600" w:type="dxa"/>
            <w:vMerge/>
            <w:vAlign w:val="center"/>
          </w:tcPr>
          <w:p w14:paraId="2CF2D11E" w14:textId="77777777" w:rsidR="00F46319" w:rsidRPr="009D75CC" w:rsidRDefault="00F46319" w:rsidP="00F46319">
            <w:pPr>
              <w:jc w:val="center"/>
              <w:rPr>
                <w:rFonts w:cs="Times New Roman"/>
                <w:sz w:val="24"/>
                <w:szCs w:val="24"/>
              </w:rPr>
            </w:pPr>
          </w:p>
        </w:tc>
        <w:tc>
          <w:tcPr>
            <w:tcW w:w="630" w:type="dxa"/>
            <w:vMerge/>
            <w:vAlign w:val="center"/>
          </w:tcPr>
          <w:p w14:paraId="7A4D2CB5" w14:textId="77777777" w:rsidR="00F46319" w:rsidRPr="009D75CC" w:rsidRDefault="00F46319" w:rsidP="00F46319">
            <w:pPr>
              <w:jc w:val="center"/>
              <w:rPr>
                <w:rFonts w:cs="Times New Roman"/>
                <w:sz w:val="24"/>
                <w:szCs w:val="24"/>
              </w:rPr>
            </w:pPr>
          </w:p>
        </w:tc>
        <w:tc>
          <w:tcPr>
            <w:tcW w:w="683" w:type="dxa"/>
            <w:vMerge/>
            <w:vAlign w:val="center"/>
          </w:tcPr>
          <w:p w14:paraId="7DB92086" w14:textId="77777777" w:rsidR="00F46319" w:rsidRPr="009D75CC" w:rsidRDefault="00F46319" w:rsidP="00F46319">
            <w:pPr>
              <w:jc w:val="center"/>
              <w:rPr>
                <w:rFonts w:cs="Times New Roman"/>
                <w:sz w:val="24"/>
                <w:szCs w:val="24"/>
              </w:rPr>
            </w:pPr>
          </w:p>
        </w:tc>
        <w:tc>
          <w:tcPr>
            <w:tcW w:w="6019" w:type="dxa"/>
          </w:tcPr>
          <w:p w14:paraId="4221AFC9" w14:textId="77777777" w:rsidR="00F46319" w:rsidRPr="009D75CC" w:rsidRDefault="00F46319" w:rsidP="00F46319">
            <w:pPr>
              <w:jc w:val="both"/>
              <w:rPr>
                <w:rFonts w:cs="Times New Roman"/>
                <w:sz w:val="24"/>
                <w:szCs w:val="24"/>
              </w:rPr>
            </w:pPr>
            <w:r w:rsidRPr="009D75CC">
              <w:rPr>
                <w:rFonts w:cs="Times New Roman"/>
                <w:sz w:val="24"/>
                <w:szCs w:val="24"/>
              </w:rPr>
              <w:t>Viết đoạn văn nghị luận so sánh, đánh giá về đặc điểm (nội dung hoặc hình thức) của 2 tác phẩm thơ/truyện</w:t>
            </w:r>
          </w:p>
        </w:tc>
      </w:tr>
      <w:tr w:rsidR="00F46319" w:rsidRPr="009D75CC" w14:paraId="2C628AB9" w14:textId="77777777" w:rsidTr="00E10709">
        <w:tc>
          <w:tcPr>
            <w:tcW w:w="600" w:type="dxa"/>
            <w:vMerge/>
            <w:vAlign w:val="center"/>
          </w:tcPr>
          <w:p w14:paraId="38C32BA0" w14:textId="77777777" w:rsidR="00F46319" w:rsidRPr="009D75CC" w:rsidRDefault="00F46319" w:rsidP="00F46319">
            <w:pPr>
              <w:jc w:val="center"/>
              <w:rPr>
                <w:rFonts w:cs="Times New Roman"/>
                <w:sz w:val="24"/>
                <w:szCs w:val="24"/>
              </w:rPr>
            </w:pPr>
          </w:p>
        </w:tc>
        <w:tc>
          <w:tcPr>
            <w:tcW w:w="630" w:type="dxa"/>
            <w:vMerge/>
            <w:vAlign w:val="center"/>
          </w:tcPr>
          <w:p w14:paraId="326D701E" w14:textId="77777777" w:rsidR="00F46319" w:rsidRPr="009D75CC" w:rsidRDefault="00F46319" w:rsidP="00F46319">
            <w:pPr>
              <w:jc w:val="center"/>
              <w:rPr>
                <w:rFonts w:cs="Times New Roman"/>
                <w:sz w:val="24"/>
                <w:szCs w:val="24"/>
              </w:rPr>
            </w:pPr>
          </w:p>
        </w:tc>
        <w:tc>
          <w:tcPr>
            <w:tcW w:w="683" w:type="dxa"/>
            <w:vMerge w:val="restart"/>
            <w:vAlign w:val="center"/>
          </w:tcPr>
          <w:p w14:paraId="2B730451" w14:textId="77777777" w:rsidR="00F46319" w:rsidRPr="009D75CC" w:rsidRDefault="00F46319" w:rsidP="00F46319">
            <w:pPr>
              <w:jc w:val="center"/>
              <w:rPr>
                <w:rFonts w:cs="Times New Roman"/>
                <w:sz w:val="24"/>
                <w:szCs w:val="24"/>
              </w:rPr>
            </w:pPr>
            <w:r w:rsidRPr="009D75CC">
              <w:rPr>
                <w:rFonts w:cs="Times New Roman"/>
                <w:sz w:val="24"/>
                <w:szCs w:val="24"/>
              </w:rPr>
              <w:t>Viết bài</w:t>
            </w:r>
          </w:p>
        </w:tc>
        <w:tc>
          <w:tcPr>
            <w:tcW w:w="6019" w:type="dxa"/>
          </w:tcPr>
          <w:p w14:paraId="767973F6" w14:textId="77777777" w:rsidR="00F46319" w:rsidRPr="009D75CC" w:rsidRDefault="00F46319" w:rsidP="00F46319">
            <w:pPr>
              <w:jc w:val="both"/>
              <w:rPr>
                <w:rFonts w:cs="Times New Roman"/>
                <w:sz w:val="24"/>
                <w:szCs w:val="24"/>
              </w:rPr>
            </w:pPr>
            <w:r w:rsidRPr="009D75CC">
              <w:rPr>
                <w:rFonts w:cs="Times New Roman"/>
                <w:sz w:val="24"/>
                <w:szCs w:val="24"/>
              </w:rPr>
              <w:t>Viết văn bản nghị luận so sánh, đánh giá 2 tác phẩm thơ</w:t>
            </w:r>
          </w:p>
        </w:tc>
      </w:tr>
      <w:tr w:rsidR="00F46319" w:rsidRPr="009D75CC" w14:paraId="4E370C2F" w14:textId="77777777" w:rsidTr="00E10709">
        <w:tc>
          <w:tcPr>
            <w:tcW w:w="600" w:type="dxa"/>
            <w:vMerge/>
          </w:tcPr>
          <w:p w14:paraId="5B70937A" w14:textId="77777777" w:rsidR="00F46319" w:rsidRPr="009D75CC" w:rsidRDefault="00F46319" w:rsidP="00F46319">
            <w:pPr>
              <w:jc w:val="both"/>
              <w:rPr>
                <w:rFonts w:cs="Times New Roman"/>
                <w:sz w:val="24"/>
                <w:szCs w:val="24"/>
              </w:rPr>
            </w:pPr>
          </w:p>
        </w:tc>
        <w:tc>
          <w:tcPr>
            <w:tcW w:w="630" w:type="dxa"/>
            <w:vMerge/>
          </w:tcPr>
          <w:p w14:paraId="08D698F9" w14:textId="77777777" w:rsidR="00F46319" w:rsidRPr="009D75CC" w:rsidRDefault="00F46319" w:rsidP="00F46319">
            <w:pPr>
              <w:jc w:val="both"/>
              <w:rPr>
                <w:rFonts w:cs="Times New Roman"/>
                <w:sz w:val="24"/>
                <w:szCs w:val="24"/>
              </w:rPr>
            </w:pPr>
          </w:p>
        </w:tc>
        <w:tc>
          <w:tcPr>
            <w:tcW w:w="683" w:type="dxa"/>
            <w:vMerge/>
          </w:tcPr>
          <w:p w14:paraId="2BB74048" w14:textId="77777777" w:rsidR="00F46319" w:rsidRPr="009D75CC" w:rsidRDefault="00F46319" w:rsidP="00F46319">
            <w:pPr>
              <w:jc w:val="both"/>
              <w:rPr>
                <w:rFonts w:cs="Times New Roman"/>
                <w:sz w:val="24"/>
                <w:szCs w:val="24"/>
              </w:rPr>
            </w:pPr>
          </w:p>
        </w:tc>
        <w:tc>
          <w:tcPr>
            <w:tcW w:w="6019" w:type="dxa"/>
          </w:tcPr>
          <w:p w14:paraId="3029C9FF" w14:textId="77777777" w:rsidR="00F46319" w:rsidRPr="009D75CC" w:rsidRDefault="00F46319" w:rsidP="00F46319">
            <w:pPr>
              <w:jc w:val="both"/>
              <w:rPr>
                <w:rFonts w:cs="Times New Roman"/>
                <w:sz w:val="24"/>
                <w:szCs w:val="24"/>
              </w:rPr>
            </w:pPr>
            <w:r w:rsidRPr="009D75CC">
              <w:rPr>
                <w:rFonts w:cs="Times New Roman"/>
                <w:sz w:val="24"/>
                <w:szCs w:val="24"/>
              </w:rPr>
              <w:t>Viết bài văn nghị luận về một vấn đề liên quan đến tuổi trẻ</w:t>
            </w:r>
          </w:p>
        </w:tc>
      </w:tr>
      <w:tr w:rsidR="00F46319" w:rsidRPr="009D75CC" w14:paraId="3B84068D" w14:textId="77777777" w:rsidTr="00E10709">
        <w:tc>
          <w:tcPr>
            <w:tcW w:w="600" w:type="dxa"/>
            <w:vMerge/>
          </w:tcPr>
          <w:p w14:paraId="30DB4B08" w14:textId="77777777" w:rsidR="00F46319" w:rsidRPr="009D75CC" w:rsidRDefault="00F46319" w:rsidP="00F46319">
            <w:pPr>
              <w:jc w:val="both"/>
              <w:rPr>
                <w:rFonts w:cs="Times New Roman"/>
                <w:sz w:val="24"/>
                <w:szCs w:val="24"/>
              </w:rPr>
            </w:pPr>
          </w:p>
        </w:tc>
        <w:tc>
          <w:tcPr>
            <w:tcW w:w="630" w:type="dxa"/>
            <w:vMerge/>
          </w:tcPr>
          <w:p w14:paraId="67DA3138" w14:textId="77777777" w:rsidR="00F46319" w:rsidRPr="009D75CC" w:rsidRDefault="00F46319" w:rsidP="00F46319">
            <w:pPr>
              <w:jc w:val="both"/>
              <w:rPr>
                <w:rFonts w:cs="Times New Roman"/>
                <w:sz w:val="24"/>
                <w:szCs w:val="24"/>
              </w:rPr>
            </w:pPr>
          </w:p>
        </w:tc>
        <w:tc>
          <w:tcPr>
            <w:tcW w:w="683" w:type="dxa"/>
            <w:vMerge/>
          </w:tcPr>
          <w:p w14:paraId="389F1DD7" w14:textId="77777777" w:rsidR="00F46319" w:rsidRPr="009D75CC" w:rsidRDefault="00F46319" w:rsidP="00F46319">
            <w:pPr>
              <w:jc w:val="both"/>
              <w:rPr>
                <w:rFonts w:cs="Times New Roman"/>
                <w:sz w:val="24"/>
                <w:szCs w:val="24"/>
              </w:rPr>
            </w:pPr>
          </w:p>
        </w:tc>
        <w:tc>
          <w:tcPr>
            <w:tcW w:w="6019" w:type="dxa"/>
          </w:tcPr>
          <w:p w14:paraId="4B489B8B" w14:textId="77777777" w:rsidR="00F46319" w:rsidRPr="009D75CC" w:rsidRDefault="00F46319" w:rsidP="00F46319">
            <w:pPr>
              <w:jc w:val="both"/>
              <w:rPr>
                <w:rFonts w:cs="Times New Roman"/>
                <w:sz w:val="24"/>
                <w:szCs w:val="24"/>
              </w:rPr>
            </w:pPr>
            <w:r w:rsidRPr="009D75CC">
              <w:rPr>
                <w:rFonts w:cs="Times New Roman"/>
                <w:sz w:val="24"/>
                <w:szCs w:val="24"/>
              </w:rPr>
              <w:t>Viết bài báo cáo kết quả của bài tập dự án hay kết quả nghiên cứu về một vấn đề tự nhiên hoặc xã hội</w:t>
            </w:r>
          </w:p>
        </w:tc>
      </w:tr>
      <w:tr w:rsidR="00F46319" w:rsidRPr="009D75CC" w14:paraId="342ECB1D" w14:textId="77777777" w:rsidTr="00E10709">
        <w:tc>
          <w:tcPr>
            <w:tcW w:w="600" w:type="dxa"/>
            <w:vMerge/>
          </w:tcPr>
          <w:p w14:paraId="52FC2E02" w14:textId="77777777" w:rsidR="00F46319" w:rsidRPr="009D75CC" w:rsidRDefault="00F46319" w:rsidP="00F46319">
            <w:pPr>
              <w:jc w:val="both"/>
              <w:rPr>
                <w:rFonts w:cs="Times New Roman"/>
                <w:sz w:val="24"/>
                <w:szCs w:val="24"/>
              </w:rPr>
            </w:pPr>
          </w:p>
        </w:tc>
        <w:tc>
          <w:tcPr>
            <w:tcW w:w="630" w:type="dxa"/>
            <w:vMerge/>
          </w:tcPr>
          <w:p w14:paraId="2F7DD3F3" w14:textId="77777777" w:rsidR="00F46319" w:rsidRPr="009D75CC" w:rsidRDefault="00F46319" w:rsidP="00F46319">
            <w:pPr>
              <w:jc w:val="both"/>
              <w:rPr>
                <w:rFonts w:cs="Times New Roman"/>
                <w:sz w:val="24"/>
                <w:szCs w:val="24"/>
              </w:rPr>
            </w:pPr>
          </w:p>
        </w:tc>
        <w:tc>
          <w:tcPr>
            <w:tcW w:w="683" w:type="dxa"/>
            <w:vMerge/>
          </w:tcPr>
          <w:p w14:paraId="0938E739" w14:textId="77777777" w:rsidR="00F46319" w:rsidRPr="009D75CC" w:rsidRDefault="00F46319" w:rsidP="00F46319">
            <w:pPr>
              <w:jc w:val="both"/>
              <w:rPr>
                <w:rFonts w:cs="Times New Roman"/>
                <w:sz w:val="24"/>
                <w:szCs w:val="24"/>
              </w:rPr>
            </w:pPr>
          </w:p>
        </w:tc>
        <w:tc>
          <w:tcPr>
            <w:tcW w:w="6019" w:type="dxa"/>
          </w:tcPr>
          <w:p w14:paraId="670B364B" w14:textId="77777777" w:rsidR="00F46319" w:rsidRPr="009D75CC" w:rsidRDefault="00F46319" w:rsidP="00F46319">
            <w:pPr>
              <w:jc w:val="both"/>
              <w:rPr>
                <w:rFonts w:cs="Times New Roman"/>
                <w:sz w:val="24"/>
                <w:szCs w:val="24"/>
              </w:rPr>
            </w:pPr>
            <w:r w:rsidRPr="009D75CC">
              <w:rPr>
                <w:rFonts w:cs="Times New Roman"/>
                <w:sz w:val="24"/>
                <w:szCs w:val="24"/>
              </w:rPr>
              <w:t>Viết bài phát biểu trong lễ phát động một phong trào hoặc một hoạt động xã hội</w:t>
            </w:r>
          </w:p>
        </w:tc>
      </w:tr>
    </w:tbl>
    <w:p w14:paraId="0232F8A5" w14:textId="2092DEE9" w:rsidR="00F46319" w:rsidRPr="009D75CC" w:rsidRDefault="00F46319" w:rsidP="003C0439">
      <w:pPr>
        <w:spacing w:line="300" w:lineRule="exact"/>
        <w:ind w:firstLine="397"/>
        <w:jc w:val="both"/>
        <w:rPr>
          <w:rFonts w:cs="Times New Roman"/>
          <w:sz w:val="24"/>
          <w:szCs w:val="24"/>
        </w:rPr>
      </w:pPr>
      <w:r w:rsidRPr="009D75CC">
        <w:rPr>
          <w:rFonts w:cs="Times New Roman"/>
          <w:sz w:val="24"/>
          <w:szCs w:val="24"/>
        </w:rPr>
        <w:t xml:space="preserve">(Nguồn: Sở Giáo dục và Đào tạo </w:t>
      </w:r>
      <w:r w:rsidR="001E6A42">
        <w:rPr>
          <w:rFonts w:cs="Times New Roman"/>
          <w:sz w:val="24"/>
          <w:szCs w:val="24"/>
          <w:lang w:val="en-US"/>
        </w:rPr>
        <w:t xml:space="preserve">tỉnh </w:t>
      </w:r>
      <w:r w:rsidRPr="009D75CC">
        <w:rPr>
          <w:rFonts w:cs="Times New Roman"/>
          <w:sz w:val="24"/>
          <w:szCs w:val="24"/>
        </w:rPr>
        <w:t>Bình Dương (2024))</w:t>
      </w:r>
    </w:p>
    <w:p w14:paraId="0E98CC4A" w14:textId="77777777" w:rsidR="00562CAF" w:rsidRPr="009D75CC" w:rsidRDefault="00562CAF" w:rsidP="003C0439">
      <w:pPr>
        <w:pStyle w:val="ListParagraph"/>
        <w:spacing w:line="300" w:lineRule="exact"/>
        <w:ind w:left="0" w:firstLine="426"/>
        <w:jc w:val="both"/>
        <w:rPr>
          <w:sz w:val="24"/>
        </w:rPr>
        <w:sectPr w:rsidR="00562CAF" w:rsidRPr="009D75CC" w:rsidSect="00F46319">
          <w:type w:val="continuous"/>
          <w:pgSz w:w="11057" w:h="15593" w:code="9"/>
          <w:pgMar w:top="1418" w:right="1418" w:bottom="1418" w:left="1418" w:header="964" w:footer="851" w:gutter="0"/>
          <w:cols w:space="454"/>
          <w:docGrid w:linePitch="381"/>
        </w:sectPr>
      </w:pPr>
    </w:p>
    <w:p w14:paraId="78799500" w14:textId="1CD0BABE" w:rsidR="00F46319" w:rsidRPr="009D75CC" w:rsidRDefault="00F46319" w:rsidP="003C0439">
      <w:pPr>
        <w:pStyle w:val="ListParagraph"/>
        <w:spacing w:line="300" w:lineRule="exact"/>
        <w:ind w:left="0" w:firstLine="397"/>
        <w:jc w:val="both"/>
        <w:rPr>
          <w:sz w:val="24"/>
        </w:rPr>
      </w:pPr>
      <w:r w:rsidRPr="009D75CC">
        <w:rPr>
          <w:sz w:val="24"/>
        </w:rPr>
        <w:lastRenderedPageBreak/>
        <w:t>Tài liệu tập huấn cũng lưu ý một số vấn đề cụ thể như sau:</w:t>
      </w:r>
    </w:p>
    <w:p w14:paraId="6B5610A5" w14:textId="77777777" w:rsidR="00F46319" w:rsidRPr="009D75CC" w:rsidRDefault="00F46319" w:rsidP="00455D49">
      <w:pPr>
        <w:pStyle w:val="ListParagraph"/>
        <w:spacing w:line="300" w:lineRule="exact"/>
        <w:ind w:left="0" w:firstLine="397"/>
        <w:jc w:val="both"/>
        <w:rPr>
          <w:sz w:val="24"/>
        </w:rPr>
      </w:pPr>
      <w:r w:rsidRPr="009D75CC">
        <w:rPr>
          <w:sz w:val="24"/>
        </w:rPr>
        <w:t xml:space="preserve">Ở phần </w:t>
      </w:r>
      <w:r w:rsidRPr="009D75CC">
        <w:rPr>
          <w:i/>
          <w:iCs/>
          <w:sz w:val="24"/>
        </w:rPr>
        <w:t>Đọc</w:t>
      </w:r>
      <w:r w:rsidRPr="009D75CC">
        <w:rPr>
          <w:sz w:val="24"/>
        </w:rPr>
        <w:t>, ngữ liệu phải nằm ngoài các bộ sách giáo khoa hiện hành và thuộc một trong ba loại: văn bản văn học, văn bản nghị luận và văn bản thông tin.</w:t>
      </w:r>
    </w:p>
    <w:p w14:paraId="5FC96D38" w14:textId="77777777" w:rsidR="00F46319" w:rsidRPr="009D75CC" w:rsidRDefault="00F46319" w:rsidP="00455D49">
      <w:pPr>
        <w:pStyle w:val="ListParagraph"/>
        <w:spacing w:line="300" w:lineRule="exact"/>
        <w:ind w:left="0" w:firstLine="397"/>
        <w:jc w:val="both"/>
        <w:rPr>
          <w:sz w:val="24"/>
        </w:rPr>
      </w:pPr>
      <w:r w:rsidRPr="009D75CC">
        <w:rPr>
          <w:sz w:val="24"/>
        </w:rPr>
        <w:t xml:space="preserve">Ở phần </w:t>
      </w:r>
      <w:r w:rsidRPr="009D75CC">
        <w:rPr>
          <w:i/>
          <w:iCs/>
          <w:sz w:val="24"/>
        </w:rPr>
        <w:t>Viết</w:t>
      </w:r>
      <w:r w:rsidRPr="009D75CC">
        <w:rPr>
          <w:sz w:val="24"/>
        </w:rPr>
        <w:t xml:space="preserve">, đối với nghị luận xã hội, vấn đề nghị luận không nhất thiết phải liên quan đến ngữ liệu đọc trong đề. Có thể bàn luận một vấn đề liên quan đến tuổi trẻ, viết bài phát biểu trong lễ phát động phong trào hay hoạt động xã hội, </w:t>
      </w:r>
      <w:r w:rsidRPr="009D75CC">
        <w:rPr>
          <w:sz w:val="24"/>
        </w:rPr>
        <w:lastRenderedPageBreak/>
        <w:t xml:space="preserve">viết thư trao đổi công việc hoặc một vấn đề đáng quan tâm… </w:t>
      </w:r>
    </w:p>
    <w:p w14:paraId="4D6FF11C" w14:textId="77777777" w:rsidR="00F46319" w:rsidRPr="009D75CC" w:rsidRDefault="00F46319" w:rsidP="00455D49">
      <w:pPr>
        <w:pStyle w:val="ListParagraph"/>
        <w:spacing w:line="300" w:lineRule="exact"/>
        <w:ind w:left="0" w:firstLine="397"/>
        <w:jc w:val="both"/>
        <w:rPr>
          <w:sz w:val="24"/>
        </w:rPr>
      </w:pPr>
      <w:r w:rsidRPr="000E6102">
        <w:rPr>
          <w:spacing w:val="-6"/>
          <w:sz w:val="24"/>
        </w:rPr>
        <w:t>Đối với nghị luận văn học</w:t>
      </w:r>
      <w:r w:rsidRPr="000E6102">
        <w:rPr>
          <w:i/>
          <w:iCs/>
          <w:spacing w:val="-6"/>
          <w:sz w:val="24"/>
        </w:rPr>
        <w:t>,</w:t>
      </w:r>
      <w:r w:rsidRPr="000E6102">
        <w:rPr>
          <w:spacing w:val="-6"/>
          <w:sz w:val="24"/>
        </w:rPr>
        <w:t xml:space="preserve"> phải sử dụng ngữ liệu nằm ngoài sách giáo khoa. Có thể yêu cầu phân tích và đánh giá một văn bản, so sánh hai văn bản, phân tích làm rõ một đặc điểm của thể loại qua văn bả</w:t>
      </w:r>
      <w:r w:rsidRPr="009D75CC">
        <w:rPr>
          <w:sz w:val="24"/>
        </w:rPr>
        <w:t>n…</w:t>
      </w:r>
    </w:p>
    <w:p w14:paraId="5A818AFF" w14:textId="77777777" w:rsidR="00F46319" w:rsidRPr="009D75CC" w:rsidRDefault="00F46319" w:rsidP="00455D49">
      <w:pPr>
        <w:pStyle w:val="ListParagraph"/>
        <w:spacing w:line="300" w:lineRule="exact"/>
        <w:ind w:left="0" w:firstLine="397"/>
        <w:jc w:val="both"/>
        <w:rPr>
          <w:sz w:val="24"/>
        </w:rPr>
      </w:pPr>
      <w:r w:rsidRPr="00872FDD">
        <w:rPr>
          <w:spacing w:val="-2"/>
          <w:sz w:val="24"/>
        </w:rPr>
        <w:t>Nếu ngữ liệu đọc hiểu là văn bản nghị luận xã hội hoặc văn bản thông tin, phần nghị luận xã hội yêu cầu viết đoạn văn, nghị luận văn học yêu cầu viết bài vă</w:t>
      </w:r>
      <w:r w:rsidRPr="009D75CC">
        <w:rPr>
          <w:sz w:val="24"/>
        </w:rPr>
        <w:t xml:space="preserve">n. </w:t>
      </w:r>
    </w:p>
    <w:p w14:paraId="36BE51F2" w14:textId="77777777" w:rsidR="00F46319" w:rsidRPr="009D75CC" w:rsidRDefault="00F46319" w:rsidP="00455D49">
      <w:pPr>
        <w:pStyle w:val="ListParagraph"/>
        <w:spacing w:line="300" w:lineRule="exact"/>
        <w:ind w:left="0" w:firstLine="397"/>
        <w:jc w:val="both"/>
        <w:rPr>
          <w:sz w:val="24"/>
        </w:rPr>
      </w:pPr>
      <w:r w:rsidRPr="009D75CC">
        <w:rPr>
          <w:sz w:val="24"/>
        </w:rPr>
        <w:lastRenderedPageBreak/>
        <w:t xml:space="preserve">Nếu ngữ liệu đọc hiểu là văn bản văn học hoặc văn bản nghị luận văn học, phần nghị luận xã hội yêu cầu viết bài văn, nghị luận văn học viết đoạn văn. </w:t>
      </w:r>
    </w:p>
    <w:p w14:paraId="32F9FABE" w14:textId="08CC7188" w:rsidR="00F46319" w:rsidRPr="00EC70DA" w:rsidRDefault="00F46319" w:rsidP="00EC70DA">
      <w:pPr>
        <w:pStyle w:val="ListParagraph"/>
        <w:spacing w:line="300" w:lineRule="exact"/>
        <w:ind w:left="0" w:firstLine="397"/>
        <w:jc w:val="both"/>
        <w:rPr>
          <w:sz w:val="24"/>
        </w:rPr>
      </w:pPr>
      <w:r w:rsidRPr="009D75CC">
        <w:rPr>
          <w:sz w:val="24"/>
        </w:rPr>
        <w:t xml:space="preserve">Tổng độ dài của các ngữ liệu trong đề không vượt quá 1300 chữ. </w:t>
      </w:r>
    </w:p>
    <w:p w14:paraId="3B151D25" w14:textId="14D2B90D" w:rsidR="00F46319" w:rsidRPr="00EA675D" w:rsidRDefault="00F46319" w:rsidP="0094573F">
      <w:pPr>
        <w:spacing w:line="300" w:lineRule="exact"/>
        <w:jc w:val="both"/>
        <w:rPr>
          <w:rFonts w:cs="Times New Roman"/>
          <w:b/>
          <w:bCs/>
          <w:i/>
          <w:iCs/>
          <w:sz w:val="24"/>
          <w:szCs w:val="24"/>
          <w:lang w:val="en-US"/>
        </w:rPr>
      </w:pPr>
      <w:r w:rsidRPr="009D75CC">
        <w:rPr>
          <w:rFonts w:cs="Times New Roman"/>
          <w:b/>
          <w:bCs/>
          <w:i/>
          <w:iCs/>
          <w:sz w:val="24"/>
          <w:szCs w:val="24"/>
        </w:rPr>
        <w:t xml:space="preserve">2.3. Một số </w:t>
      </w:r>
      <w:r w:rsidR="0094257A">
        <w:rPr>
          <w:rFonts w:cs="Times New Roman"/>
          <w:b/>
          <w:bCs/>
          <w:i/>
          <w:iCs/>
          <w:sz w:val="24"/>
          <w:szCs w:val="24"/>
          <w:lang w:val="en-US"/>
        </w:rPr>
        <w:t>lưu ý với</w:t>
      </w:r>
      <w:r w:rsidRPr="009D75CC">
        <w:rPr>
          <w:rFonts w:cs="Times New Roman"/>
          <w:b/>
          <w:bCs/>
          <w:i/>
          <w:iCs/>
          <w:sz w:val="24"/>
          <w:szCs w:val="24"/>
        </w:rPr>
        <w:t xml:space="preserve"> sinh viên ngành Sư phạm Ngữ văn</w:t>
      </w:r>
    </w:p>
    <w:p w14:paraId="340BF147" w14:textId="7081AEAF"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Kĩ năng trong mọi lĩnh vực, mọi công việc của con người trong đời sống xã hội đều phải do rèn luyện, thậm chí khổ luyện mới có được. Xây dựng ma trận đề kiểm tra, lập bảng đặc tả và ra đề dựa trên ma trận, bảng đặc tả đã thiết lập là một yêu cầu nghiệp vụ cần tuân thủ chặt chẽ đối với giáo viên ở các trường trung học phổ thông hiện nay.</w:t>
      </w:r>
    </w:p>
    <w:p w14:paraId="79A74790" w14:textId="1ECF6B23" w:rsidR="00BF5081" w:rsidRDefault="00F46319" w:rsidP="00BF5081">
      <w:pPr>
        <w:spacing w:line="300" w:lineRule="exact"/>
        <w:ind w:firstLine="397"/>
        <w:jc w:val="both"/>
        <w:rPr>
          <w:rFonts w:cs="Times New Roman"/>
          <w:sz w:val="24"/>
          <w:szCs w:val="24"/>
        </w:rPr>
      </w:pPr>
      <w:r w:rsidRPr="000E6102">
        <w:rPr>
          <w:rFonts w:cs="Times New Roman"/>
          <w:spacing w:val="-4"/>
          <w:sz w:val="24"/>
          <w:szCs w:val="24"/>
        </w:rPr>
        <w:t xml:space="preserve">Để có thể giúp người học hệ thống kiến thức, trau dồi, rèn luyện kĩ năng này, </w:t>
      </w:r>
      <w:r w:rsidR="00B339AE">
        <w:rPr>
          <w:rFonts w:cs="Times New Roman"/>
          <w:spacing w:val="-4"/>
          <w:sz w:val="24"/>
          <w:szCs w:val="24"/>
          <w:lang w:val="en-US"/>
        </w:rPr>
        <w:t>tác giả</w:t>
      </w:r>
      <w:r w:rsidRPr="000E6102">
        <w:rPr>
          <w:rFonts w:cs="Times New Roman"/>
          <w:spacing w:val="-4"/>
          <w:sz w:val="24"/>
          <w:szCs w:val="24"/>
        </w:rPr>
        <w:t xml:space="preserve"> đề xuất </w:t>
      </w:r>
      <w:r w:rsidR="00EA675D">
        <w:rPr>
          <w:rFonts w:cs="Times New Roman"/>
          <w:spacing w:val="-4"/>
          <w:sz w:val="24"/>
          <w:szCs w:val="24"/>
          <w:lang w:val="en-US"/>
        </w:rPr>
        <w:t>lưu ý</w:t>
      </w:r>
      <w:r w:rsidRPr="000E6102">
        <w:rPr>
          <w:rFonts w:cs="Times New Roman"/>
          <w:spacing w:val="-4"/>
          <w:sz w:val="24"/>
          <w:szCs w:val="24"/>
        </w:rPr>
        <w:t xml:space="preserve"> </w:t>
      </w:r>
      <w:r w:rsidR="00BF5081">
        <w:rPr>
          <w:rFonts w:cs="Times New Roman"/>
          <w:spacing w:val="-4"/>
          <w:sz w:val="24"/>
          <w:szCs w:val="24"/>
          <w:lang w:val="en-US"/>
        </w:rPr>
        <w:t xml:space="preserve">đối với sinh viên ngành Sư phạm Ngữ văn </w:t>
      </w:r>
      <w:r w:rsidRPr="000E6102">
        <w:rPr>
          <w:rFonts w:cs="Times New Roman"/>
          <w:spacing w:val="-4"/>
          <w:sz w:val="24"/>
          <w:szCs w:val="24"/>
        </w:rPr>
        <w:t>như sau</w:t>
      </w:r>
      <w:r w:rsidRPr="009D75CC">
        <w:rPr>
          <w:rFonts w:cs="Times New Roman"/>
          <w:sz w:val="24"/>
          <w:szCs w:val="24"/>
        </w:rPr>
        <w:t>:</w:t>
      </w:r>
    </w:p>
    <w:p w14:paraId="3BD6699E" w14:textId="29A221A9" w:rsidR="00BF5081" w:rsidRDefault="00F46319" w:rsidP="00BF5081">
      <w:pPr>
        <w:spacing w:line="300" w:lineRule="exact"/>
        <w:ind w:firstLine="397"/>
        <w:jc w:val="both"/>
        <w:rPr>
          <w:rFonts w:cs="Times New Roman"/>
          <w:sz w:val="24"/>
          <w:szCs w:val="24"/>
        </w:rPr>
      </w:pPr>
      <w:r w:rsidRPr="00BF5081">
        <w:rPr>
          <w:i/>
          <w:sz w:val="24"/>
        </w:rPr>
        <w:t>Thứ nhấ</w:t>
      </w:r>
      <w:r w:rsidR="00BF5081" w:rsidRPr="00BF5081">
        <w:rPr>
          <w:i/>
          <w:sz w:val="24"/>
        </w:rPr>
        <w:t>t</w:t>
      </w:r>
      <w:r w:rsidR="00BF5081">
        <w:rPr>
          <w:sz w:val="24"/>
        </w:rPr>
        <w:t xml:space="preserve">, </w:t>
      </w:r>
      <w:r w:rsidR="00BF5081">
        <w:rPr>
          <w:sz w:val="24"/>
          <w:lang w:val="en-US"/>
        </w:rPr>
        <w:t>sinh viên phải</w:t>
      </w:r>
      <w:r w:rsidRPr="00BF5081">
        <w:rPr>
          <w:sz w:val="24"/>
        </w:rPr>
        <w:t xml:space="preserve"> chủ động cập nhật các thông tư, văn bản, tài liệu tập huấn... về công tác kiểm tra đánh giá kết quả giáo dục học sinh của Bộ</w:t>
      </w:r>
      <w:r w:rsidR="00BF5081">
        <w:rPr>
          <w:sz w:val="24"/>
          <w:lang w:val="en-US"/>
        </w:rPr>
        <w:t xml:space="preserve"> </w:t>
      </w:r>
      <w:r w:rsidR="00BF5081" w:rsidRPr="00BF5081">
        <w:rPr>
          <w:sz w:val="24"/>
        </w:rPr>
        <w:t>Giáo dục và Đào tạo</w:t>
      </w:r>
      <w:r w:rsidRPr="00BF5081">
        <w:rPr>
          <w:sz w:val="24"/>
        </w:rPr>
        <w:t>, Sở Giáo dục và Đào tạo từ các nguồn đáng tin cậy. Đây chính là cơ sở pháp lí, là định hướng cho giáo viên trong kiểm tra đánh giá kết quả giáo dục học sinh nói riêng và hoạt động dạy học bộ</w:t>
      </w:r>
      <w:r w:rsidR="00BF5081">
        <w:rPr>
          <w:sz w:val="24"/>
        </w:rPr>
        <w:t xml:space="preserve"> môn nói chung.</w:t>
      </w:r>
      <w:r w:rsidR="00BF5081">
        <w:rPr>
          <w:sz w:val="24"/>
          <w:lang w:val="en-US"/>
        </w:rPr>
        <w:t xml:space="preserve"> Các em cần t</w:t>
      </w:r>
      <w:r w:rsidRPr="009D75CC">
        <w:rPr>
          <w:rFonts w:cs="Times New Roman"/>
          <w:sz w:val="24"/>
          <w:szCs w:val="24"/>
        </w:rPr>
        <w:t xml:space="preserve">ích cực nghiên cứu tài liệu để nắm vững kiến thức về ma trận, đặc tả đề kiểm tra và các dạng thức đề theo quy định hiện hành. Thiếu cập nhật thông tin, người học không nắm bắt kịp thời những thay đổi trên nhiều phương diện của giáo dục hiện nay, trong đó có dạy học Ngữ văn và công tác kiểm tra đánh giá. </w:t>
      </w:r>
    </w:p>
    <w:p w14:paraId="63E28985" w14:textId="66A2DB8C" w:rsidR="00F46319" w:rsidRPr="00C42618" w:rsidRDefault="00F46319" w:rsidP="00C42618">
      <w:pPr>
        <w:spacing w:line="300" w:lineRule="exact"/>
        <w:ind w:firstLine="397"/>
        <w:jc w:val="both"/>
        <w:rPr>
          <w:sz w:val="24"/>
        </w:rPr>
      </w:pPr>
      <w:r w:rsidRPr="00BF5081">
        <w:rPr>
          <w:sz w:val="24"/>
        </w:rPr>
        <w:t>Thứ hai</w:t>
      </w:r>
      <w:r w:rsidR="00BF5081">
        <w:rPr>
          <w:sz w:val="24"/>
          <w:lang w:val="en-US"/>
        </w:rPr>
        <w:t>, đ</w:t>
      </w:r>
      <w:r w:rsidRPr="00BF5081">
        <w:rPr>
          <w:sz w:val="24"/>
        </w:rPr>
        <w:t xml:space="preserve">ể giúp </w:t>
      </w:r>
      <w:r w:rsidR="00BF5081">
        <w:rPr>
          <w:sz w:val="24"/>
          <w:lang w:val="en-US"/>
        </w:rPr>
        <w:t>sinh viên</w:t>
      </w:r>
      <w:r w:rsidRPr="00BF5081">
        <w:rPr>
          <w:sz w:val="24"/>
        </w:rPr>
        <w:t xml:space="preserve"> thuận tiện hơn trong việc rèn luyện kĩ năng, </w:t>
      </w:r>
      <w:r w:rsidR="00C42618" w:rsidRPr="00BF5081">
        <w:rPr>
          <w:sz w:val="24"/>
          <w:lang w:val="en-US"/>
        </w:rPr>
        <w:t xml:space="preserve">tác giả </w:t>
      </w:r>
      <w:r w:rsidRPr="00BF5081">
        <w:rPr>
          <w:sz w:val="24"/>
        </w:rPr>
        <w:t xml:space="preserve">giới thiệu </w:t>
      </w:r>
      <w:r w:rsidR="00C42618" w:rsidRPr="00BF5081">
        <w:rPr>
          <w:sz w:val="24"/>
        </w:rPr>
        <w:t xml:space="preserve">quy trình gồm </w:t>
      </w:r>
      <w:r w:rsidR="00BF5081">
        <w:rPr>
          <w:sz w:val="24"/>
          <w:lang w:val="en-US"/>
        </w:rPr>
        <w:t>năm</w:t>
      </w:r>
      <w:r w:rsidR="00C42618" w:rsidRPr="00BF5081">
        <w:rPr>
          <w:sz w:val="24"/>
        </w:rPr>
        <w:t xml:space="preserve"> bước</w:t>
      </w:r>
      <w:r w:rsidRPr="00BF5081">
        <w:rPr>
          <w:sz w:val="24"/>
        </w:rPr>
        <w:t xml:space="preserve"> </w:t>
      </w:r>
      <w:r w:rsidR="00C42618" w:rsidRPr="00BF5081">
        <w:rPr>
          <w:sz w:val="24"/>
          <w:lang w:val="en-US"/>
        </w:rPr>
        <w:t>để</w:t>
      </w:r>
      <w:r w:rsidRPr="00BF5081">
        <w:rPr>
          <w:sz w:val="24"/>
        </w:rPr>
        <w:t xml:space="preserve"> ra </w:t>
      </w:r>
      <w:r w:rsidRPr="00BF5081">
        <w:rPr>
          <w:sz w:val="24"/>
        </w:rPr>
        <w:lastRenderedPageBreak/>
        <w:t>đề kiểm tra trên cơ sở tài liệu tập huấn của Bộ Giáo d</w:t>
      </w:r>
      <w:r w:rsidR="00C42618" w:rsidRPr="00BF5081">
        <w:rPr>
          <w:sz w:val="24"/>
          <w:lang w:val="en-US"/>
        </w:rPr>
        <w:t>ụ</w:t>
      </w:r>
      <w:r w:rsidRPr="00BF5081">
        <w:rPr>
          <w:sz w:val="24"/>
        </w:rPr>
        <w:t xml:space="preserve">c </w:t>
      </w:r>
      <w:r w:rsidR="00C42618" w:rsidRPr="00BF5081">
        <w:rPr>
          <w:sz w:val="24"/>
          <w:lang w:val="en-US"/>
        </w:rPr>
        <w:t>và</w:t>
      </w:r>
      <w:r w:rsidRPr="00BF5081">
        <w:rPr>
          <w:sz w:val="24"/>
        </w:rPr>
        <w:t xml:space="preserve"> Đào tạo và các Sở Giáo dục </w:t>
      </w:r>
      <w:r w:rsidR="00C42618" w:rsidRPr="00BF5081">
        <w:rPr>
          <w:sz w:val="24"/>
          <w:lang w:val="en-US"/>
        </w:rPr>
        <w:t xml:space="preserve">và </w:t>
      </w:r>
      <w:r w:rsidRPr="00BF5081">
        <w:rPr>
          <w:sz w:val="24"/>
        </w:rPr>
        <w:t>Đào tạo dành cho giáo viên trung học phổ</w:t>
      </w:r>
      <w:r w:rsidR="00BF5081">
        <w:rPr>
          <w:sz w:val="24"/>
        </w:rPr>
        <w:t xml:space="preserve"> thông</w:t>
      </w:r>
      <w:r w:rsidR="00BF5081">
        <w:rPr>
          <w:sz w:val="24"/>
          <w:lang w:val="en-US"/>
        </w:rPr>
        <w:t>: (1)</w:t>
      </w:r>
      <w:r w:rsidR="00C42618">
        <w:rPr>
          <w:sz w:val="24"/>
          <w:lang w:val="en-US"/>
        </w:rPr>
        <w:t xml:space="preserve"> </w:t>
      </w:r>
      <w:r w:rsidRPr="00C42618">
        <w:rPr>
          <w:sz w:val="24"/>
        </w:rPr>
        <w:t>Lập kế hoạch</w:t>
      </w:r>
      <w:r w:rsidR="00BF5081">
        <w:rPr>
          <w:sz w:val="24"/>
          <w:lang w:val="en-US"/>
        </w:rPr>
        <w:t>; (2)</w:t>
      </w:r>
      <w:r w:rsidR="00C42618">
        <w:rPr>
          <w:sz w:val="24"/>
          <w:lang w:val="en-US"/>
        </w:rPr>
        <w:t xml:space="preserve"> </w:t>
      </w:r>
      <w:r w:rsidRPr="00C42618">
        <w:rPr>
          <w:sz w:val="24"/>
        </w:rPr>
        <w:t>Xây dựng ma trận đề</w:t>
      </w:r>
      <w:r w:rsidR="00BF5081">
        <w:rPr>
          <w:sz w:val="24"/>
          <w:lang w:val="en-US"/>
        </w:rPr>
        <w:t xml:space="preserve">; (3) </w:t>
      </w:r>
      <w:r w:rsidRPr="00C42618">
        <w:rPr>
          <w:sz w:val="24"/>
        </w:rPr>
        <w:t>Biên soạn câu hỏi và xây dựng hướng dẫn chấm</w:t>
      </w:r>
      <w:r w:rsidR="00BF5081">
        <w:rPr>
          <w:sz w:val="24"/>
          <w:lang w:val="en-US"/>
        </w:rPr>
        <w:t xml:space="preserve">; (4) </w:t>
      </w:r>
      <w:r w:rsidRPr="00C42618">
        <w:rPr>
          <w:sz w:val="24"/>
        </w:rPr>
        <w:t>Thẩm định đề</w:t>
      </w:r>
      <w:r w:rsidR="00BF5081">
        <w:rPr>
          <w:sz w:val="24"/>
          <w:lang w:val="en-US"/>
        </w:rPr>
        <w:t xml:space="preserve">; (5) </w:t>
      </w:r>
      <w:r w:rsidRPr="00C42618">
        <w:rPr>
          <w:sz w:val="24"/>
        </w:rPr>
        <w:t>Hoàn thiện và tổ chức thực hiện</w:t>
      </w:r>
      <w:r w:rsidR="00C42618" w:rsidRPr="00C42618">
        <w:rPr>
          <w:sz w:val="24"/>
          <w:lang w:val="en-US"/>
        </w:rPr>
        <w:t>.</w:t>
      </w:r>
    </w:p>
    <w:p w14:paraId="04C2909B" w14:textId="05A0B167"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 xml:space="preserve">Với mục đích giúp sinh viên rèn luyện kĩ năng xây dựng ma trận và đặc tả đề kiểm tra, </w:t>
      </w:r>
      <w:r w:rsidR="00BF5081">
        <w:rPr>
          <w:rFonts w:cs="Times New Roman"/>
          <w:sz w:val="24"/>
          <w:szCs w:val="24"/>
          <w:lang w:val="en-US"/>
        </w:rPr>
        <w:t>tác giả</w:t>
      </w:r>
      <w:r w:rsidRPr="009D75CC">
        <w:rPr>
          <w:rFonts w:cs="Times New Roman"/>
          <w:sz w:val="24"/>
          <w:szCs w:val="24"/>
        </w:rPr>
        <w:t xml:space="preserve"> tập trung vào </w:t>
      </w:r>
      <w:r w:rsidR="00BF5081">
        <w:rPr>
          <w:rFonts w:cs="Times New Roman"/>
          <w:sz w:val="24"/>
          <w:szCs w:val="24"/>
          <w:lang w:val="en-US"/>
        </w:rPr>
        <w:t>ba</w:t>
      </w:r>
      <w:r w:rsidRPr="009D75CC">
        <w:rPr>
          <w:rFonts w:cs="Times New Roman"/>
          <w:sz w:val="24"/>
          <w:szCs w:val="24"/>
        </w:rPr>
        <w:t xml:space="preserve"> bước đầu của quy trình này. </w:t>
      </w:r>
    </w:p>
    <w:p w14:paraId="37324341" w14:textId="77777777"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Bước 1. Lập kế hoạch</w:t>
      </w:r>
    </w:p>
    <w:p w14:paraId="3BEFA6B6" w14:textId="323F283C"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Lập kế hoạch là khâu đầu tiên nhưng rất quan trọng trong mọi lĩnh vực. Kiểm tra đánh giá trong dạy học cũng vậy, kế hoạch được xây dựng phải thể hiện đầy đủ, rõ ràng các vấn đề cơ bản như mục đích, yêu cầu, hình thức của đề, thời gian và các điều kiện khác... Người học cần phải làm quen với việc lập kế hoạch này bởi nó rất cần thiết cho công tác của mình trong tương lai.</w:t>
      </w:r>
    </w:p>
    <w:p w14:paraId="73DB5753" w14:textId="77777777"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Bước 2. Xây dựng ma trận đề</w:t>
      </w:r>
    </w:p>
    <w:p w14:paraId="40B208BC" w14:textId="17D97980"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Để hình thành thói quen và nâng dầ</w:t>
      </w:r>
      <w:r w:rsidR="00825D5E">
        <w:rPr>
          <w:rFonts w:cs="Times New Roman"/>
          <w:sz w:val="24"/>
          <w:szCs w:val="24"/>
        </w:rPr>
        <w:t>n thành kĩ năng, sinh viên cần</w:t>
      </w:r>
      <w:r w:rsidRPr="009D75CC">
        <w:rPr>
          <w:rFonts w:cs="Times New Roman"/>
          <w:sz w:val="24"/>
          <w:szCs w:val="24"/>
        </w:rPr>
        <w:t xml:space="preserve"> tuân thủ trình tự các thao tác dưới đây khi xây dựng ma trận đề.</w:t>
      </w:r>
    </w:p>
    <w:p w14:paraId="0905D843" w14:textId="77777777" w:rsidR="00F46319" w:rsidRPr="009D75CC" w:rsidRDefault="00F46319" w:rsidP="003F2FD6">
      <w:pPr>
        <w:pStyle w:val="ListParagraph"/>
        <w:numPr>
          <w:ilvl w:val="0"/>
          <w:numId w:val="2"/>
        </w:numPr>
        <w:spacing w:line="300" w:lineRule="exact"/>
        <w:ind w:left="0" w:firstLine="397"/>
        <w:jc w:val="both"/>
        <w:rPr>
          <w:i/>
          <w:iCs/>
          <w:sz w:val="24"/>
        </w:rPr>
      </w:pPr>
      <w:r w:rsidRPr="009D75CC">
        <w:rPr>
          <w:i/>
          <w:iCs/>
          <w:sz w:val="24"/>
        </w:rPr>
        <w:t>Thao tác 1. Liệt kê các chủ đề cần đánh giá</w:t>
      </w:r>
    </w:p>
    <w:p w14:paraId="40462C26" w14:textId="77777777" w:rsidR="00F46319" w:rsidRPr="009D75CC" w:rsidRDefault="00F46319" w:rsidP="00455D49">
      <w:pPr>
        <w:spacing w:line="300" w:lineRule="exact"/>
        <w:ind w:firstLine="397"/>
        <w:jc w:val="both"/>
        <w:rPr>
          <w:rFonts w:cs="Times New Roman"/>
          <w:sz w:val="24"/>
          <w:szCs w:val="24"/>
        </w:rPr>
      </w:pPr>
      <w:r w:rsidRPr="00825D5E">
        <w:rPr>
          <w:rFonts w:cs="Times New Roman"/>
          <w:spacing w:val="2"/>
          <w:sz w:val="24"/>
          <w:szCs w:val="24"/>
        </w:rPr>
        <w:t>Các chủ đề được lựa chọn đánh giá dựa trên chuẩn kiến thức kĩ năng và các tiêu chí về độ khó, tầm quan trọng của nó trong chương trình nhằm kiểm tra đánh giá mức độ hiểu sâu của học sinh về chủ đề</w:t>
      </w:r>
      <w:r w:rsidRPr="009D75CC">
        <w:rPr>
          <w:rFonts w:cs="Times New Roman"/>
          <w:sz w:val="24"/>
          <w:szCs w:val="24"/>
        </w:rPr>
        <w:t>.</w:t>
      </w:r>
    </w:p>
    <w:p w14:paraId="5F189547" w14:textId="77777777" w:rsidR="00F46319" w:rsidRPr="009D75CC" w:rsidRDefault="00F46319" w:rsidP="003F2FD6">
      <w:pPr>
        <w:pStyle w:val="ListParagraph"/>
        <w:numPr>
          <w:ilvl w:val="0"/>
          <w:numId w:val="2"/>
        </w:numPr>
        <w:spacing w:line="300" w:lineRule="exact"/>
        <w:ind w:left="0" w:firstLine="397"/>
        <w:jc w:val="both"/>
        <w:rPr>
          <w:i/>
          <w:iCs/>
          <w:sz w:val="24"/>
        </w:rPr>
      </w:pPr>
      <w:r w:rsidRPr="009D75CC">
        <w:rPr>
          <w:i/>
          <w:iCs/>
          <w:sz w:val="24"/>
        </w:rPr>
        <w:t>Thao tác 2. Viết các chuẩn cần đánh giá</w:t>
      </w:r>
    </w:p>
    <w:p w14:paraId="3CE0CEBA" w14:textId="73C4F292"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 xml:space="preserve">Khi viết các chuẩn cần đánh giá ứng với mỗi cấp độ tư duy, người viết lưu ý: Chuẩn được chọn là chuẩn có vai trò quan trọng trong chương trình môn học, </w:t>
      </w:r>
      <w:r w:rsidRPr="009D75CC">
        <w:rPr>
          <w:rFonts w:cs="Times New Roman"/>
          <w:sz w:val="24"/>
          <w:szCs w:val="24"/>
        </w:rPr>
        <w:lastRenderedPageBreak/>
        <w:t>thời lượng nhiều hơn và là cơ sở để hiểu các chuẩn khác. Mỗi một chủ đề nên có chuẩn được chọn để đánh giá. Số lượng chuẩn cần đánh giá ở mỗi chủ đề tương ứng thời lượng quy định trong phân phối chương trình dành cho chủ đề đó. Số lượng các chuẩn kĩ năng và chuẩn đòi hỏi mức độ tư duy cao (vận dụng) nhiều hơn.</w:t>
      </w:r>
      <w:r w:rsidR="008E2BD7">
        <w:rPr>
          <w:rFonts w:cs="Times New Roman"/>
          <w:sz w:val="24"/>
          <w:szCs w:val="24"/>
          <w:lang w:val="en-US"/>
        </w:rPr>
        <w:t xml:space="preserve"> </w:t>
      </w:r>
      <w:r w:rsidRPr="009D75CC">
        <w:rPr>
          <w:rFonts w:cs="Times New Roman"/>
          <w:sz w:val="24"/>
          <w:szCs w:val="24"/>
        </w:rPr>
        <w:t>Sau khi rà soát lại chương trình và nội dung các chủ đề cần đánh giá, người xây dựng ma trận liệt kê các chuẩn cần đánh giá, lựa chọn theo từng cấp độ tư duy và sắp xếp vào ma trận.</w:t>
      </w:r>
    </w:p>
    <w:p w14:paraId="17678CB7" w14:textId="77777777" w:rsidR="00F46319" w:rsidRPr="009D75CC" w:rsidRDefault="00F46319" w:rsidP="003F2FD6">
      <w:pPr>
        <w:pStyle w:val="ListParagraph"/>
        <w:numPr>
          <w:ilvl w:val="0"/>
          <w:numId w:val="2"/>
        </w:numPr>
        <w:spacing w:line="300" w:lineRule="exact"/>
        <w:ind w:left="0" w:firstLine="397"/>
        <w:jc w:val="both"/>
        <w:rPr>
          <w:i/>
          <w:iCs/>
          <w:sz w:val="24"/>
        </w:rPr>
      </w:pPr>
      <w:r w:rsidRPr="009D75CC">
        <w:rPr>
          <w:i/>
          <w:iCs/>
          <w:sz w:val="24"/>
        </w:rPr>
        <w:t>Thao tác 3. Phân phối tỉ lệ điểm</w:t>
      </w:r>
    </w:p>
    <w:p w14:paraId="7A8E0578" w14:textId="4C30263E"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Căn cứ vào mục đích của đề kiểm tra, mức độ quan trọ</w:t>
      </w:r>
      <w:r w:rsidR="00832A57">
        <w:rPr>
          <w:rFonts w:cs="Times New Roman"/>
          <w:sz w:val="24"/>
          <w:szCs w:val="24"/>
        </w:rPr>
        <w:t>ng củ</w:t>
      </w:r>
      <w:r w:rsidRPr="009D75CC">
        <w:rPr>
          <w:rFonts w:cs="Times New Roman"/>
          <w:sz w:val="24"/>
          <w:szCs w:val="24"/>
        </w:rPr>
        <w:t>a mỗi chủ đề trong chương trình và thời lượng được quy định để phân phối tỷ lệ % tổng điểm cho từng chủ đề.</w:t>
      </w:r>
    </w:p>
    <w:p w14:paraId="3574C741" w14:textId="77777777" w:rsidR="00F46319" w:rsidRPr="009D75CC" w:rsidRDefault="00F46319" w:rsidP="003F2FD6">
      <w:pPr>
        <w:pStyle w:val="ListParagraph"/>
        <w:numPr>
          <w:ilvl w:val="0"/>
          <w:numId w:val="2"/>
        </w:numPr>
        <w:spacing w:line="300" w:lineRule="exact"/>
        <w:ind w:left="0" w:firstLine="397"/>
        <w:jc w:val="both"/>
        <w:rPr>
          <w:i/>
          <w:iCs/>
          <w:sz w:val="24"/>
        </w:rPr>
      </w:pPr>
      <w:r w:rsidRPr="009D75CC">
        <w:rPr>
          <w:i/>
          <w:iCs/>
          <w:sz w:val="24"/>
        </w:rPr>
        <w:t xml:space="preserve">Thao tác 4. Quyết định tổng điểm bải kiểm tra </w:t>
      </w:r>
    </w:p>
    <w:p w14:paraId="71983901" w14:textId="5142E592" w:rsidR="00F46319" w:rsidRPr="008E2BD7" w:rsidRDefault="00F46319" w:rsidP="00455D49">
      <w:pPr>
        <w:spacing w:line="300" w:lineRule="exact"/>
        <w:ind w:firstLine="397"/>
        <w:jc w:val="both"/>
        <w:rPr>
          <w:rFonts w:cs="Times New Roman"/>
          <w:sz w:val="24"/>
          <w:szCs w:val="24"/>
        </w:rPr>
      </w:pPr>
      <w:r w:rsidRPr="008E2BD7">
        <w:rPr>
          <w:rFonts w:cs="Times New Roman"/>
          <w:sz w:val="24"/>
          <w:szCs w:val="24"/>
        </w:rPr>
        <w:t>Đối với đề kiểm tra tự luận, tổng điểm của bài là 10 điểm. Có thể chia thang điểm đến 0,25 điểm.</w:t>
      </w:r>
      <w:r w:rsidR="008E2BD7" w:rsidRPr="008E2BD7">
        <w:rPr>
          <w:rFonts w:cs="Times New Roman"/>
          <w:sz w:val="24"/>
          <w:szCs w:val="24"/>
          <w:lang w:val="en-US"/>
        </w:rPr>
        <w:t xml:space="preserve"> </w:t>
      </w:r>
      <w:bookmarkStart w:id="2" w:name="bookmark5"/>
      <w:bookmarkEnd w:id="2"/>
      <w:r w:rsidRPr="008E2BD7">
        <w:rPr>
          <w:rFonts w:cs="Times New Roman"/>
          <w:sz w:val="24"/>
          <w:szCs w:val="24"/>
        </w:rPr>
        <w:t>Đối với đề kết hợp tự luận v</w:t>
      </w:r>
      <w:r w:rsidR="00832A57">
        <w:rPr>
          <w:rFonts w:cs="Times New Roman"/>
          <w:sz w:val="24"/>
          <w:szCs w:val="24"/>
          <w:lang w:val="en-US"/>
        </w:rPr>
        <w:t>à</w:t>
      </w:r>
      <w:r w:rsidRPr="008E2BD7">
        <w:rPr>
          <w:rFonts w:cs="Times New Roman"/>
          <w:sz w:val="24"/>
          <w:szCs w:val="24"/>
        </w:rPr>
        <w:t xml:space="preserve"> trắc nghiệm khách quan, điểm toàn bài là tổng điểm hai phần. Điểm cho mỗi phần được phân phối theo nguyên tắc: số điểm mỗi phần tỉ lệ thuận với thời gian dự kiến. Học sinh sẽ hoàn thành từng phần. Mỗi câu trắc nghiệm khách quan trả lời đúng, học sinh được từ 0,25 đến 0,5 điểm.</w:t>
      </w:r>
    </w:p>
    <w:p w14:paraId="77CFD678" w14:textId="5B9AA2E3"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Người soạn</w:t>
      </w:r>
      <w:r w:rsidR="008E2BD7">
        <w:rPr>
          <w:rFonts w:cs="Times New Roman"/>
          <w:sz w:val="24"/>
          <w:szCs w:val="24"/>
          <w:lang w:val="en-US"/>
        </w:rPr>
        <w:t xml:space="preserve"> đề</w:t>
      </w:r>
      <w:r w:rsidRPr="009D75CC">
        <w:rPr>
          <w:rFonts w:cs="Times New Roman"/>
          <w:sz w:val="24"/>
          <w:szCs w:val="24"/>
        </w:rPr>
        <w:t xml:space="preserve"> cần tham khảo thêm công văn </w:t>
      </w:r>
      <w:r w:rsidR="008E2BD7">
        <w:rPr>
          <w:rFonts w:cs="Times New Roman"/>
          <w:sz w:val="24"/>
          <w:szCs w:val="24"/>
          <w:lang w:val="en-US"/>
        </w:rPr>
        <w:t xml:space="preserve">số </w:t>
      </w:r>
      <w:r w:rsidRPr="009D75CC">
        <w:rPr>
          <w:rFonts w:cs="Times New Roman"/>
          <w:sz w:val="24"/>
          <w:szCs w:val="24"/>
        </w:rPr>
        <w:t>8773/BGDĐT-GDTrH ngày 30/12/2010 của Bộ Giáo dục và Đào tạo để thực hiện chuyển đổi thang điểm trong trường hợp cần thiết.</w:t>
      </w:r>
    </w:p>
    <w:p w14:paraId="7B63A437" w14:textId="77777777" w:rsidR="00F46319" w:rsidRPr="009D75CC" w:rsidRDefault="00F46319" w:rsidP="003F2FD6">
      <w:pPr>
        <w:pStyle w:val="ListParagraph"/>
        <w:numPr>
          <w:ilvl w:val="0"/>
          <w:numId w:val="2"/>
        </w:numPr>
        <w:spacing w:line="300" w:lineRule="exact"/>
        <w:ind w:left="0" w:firstLine="397"/>
        <w:jc w:val="both"/>
        <w:rPr>
          <w:i/>
          <w:iCs/>
          <w:sz w:val="24"/>
        </w:rPr>
      </w:pPr>
      <w:r w:rsidRPr="009D75CC">
        <w:rPr>
          <w:i/>
          <w:iCs/>
          <w:sz w:val="24"/>
        </w:rPr>
        <w:t xml:space="preserve">Thao tác 5. Tính số điểm với tỉ lệ % tương ứng cho mỗi chủ đề </w:t>
      </w:r>
    </w:p>
    <w:p w14:paraId="389FBE1A" w14:textId="77777777" w:rsidR="00F46319" w:rsidRPr="009D75CC" w:rsidRDefault="00F46319" w:rsidP="00455D49">
      <w:pPr>
        <w:spacing w:line="300" w:lineRule="exact"/>
        <w:ind w:firstLine="397"/>
        <w:jc w:val="both"/>
        <w:rPr>
          <w:rFonts w:cs="Times New Roman"/>
          <w:sz w:val="24"/>
          <w:szCs w:val="24"/>
        </w:rPr>
      </w:pPr>
      <w:r w:rsidRPr="009D75CC">
        <w:rPr>
          <w:rFonts w:cs="Times New Roman"/>
          <w:sz w:val="24"/>
          <w:szCs w:val="24"/>
        </w:rPr>
        <w:t>Số điểm mỗi chủ đề được tính bằng công thức:</w:t>
      </w:r>
    </w:p>
    <w:tbl>
      <w:tblPr>
        <w:tblW w:w="4253" w:type="dxa"/>
        <w:tblCellSpacing w:w="0" w:type="dxa"/>
        <w:tblInd w:w="-142" w:type="dxa"/>
        <w:tblCellMar>
          <w:left w:w="0" w:type="dxa"/>
          <w:right w:w="0" w:type="dxa"/>
        </w:tblCellMar>
        <w:tblLook w:val="04A0" w:firstRow="1" w:lastRow="0" w:firstColumn="1" w:lastColumn="0" w:noHBand="0" w:noVBand="1"/>
      </w:tblPr>
      <w:tblGrid>
        <w:gridCol w:w="993"/>
        <w:gridCol w:w="3260"/>
      </w:tblGrid>
      <w:tr w:rsidR="00F46319" w:rsidRPr="009D75CC" w14:paraId="38A08211" w14:textId="77777777" w:rsidTr="00DC54DF">
        <w:trPr>
          <w:trHeight w:val="884"/>
          <w:tblCellSpacing w:w="0" w:type="dxa"/>
        </w:trPr>
        <w:tc>
          <w:tcPr>
            <w:tcW w:w="993" w:type="dxa"/>
            <w:vMerge w:val="restart"/>
            <w:tcMar>
              <w:top w:w="0" w:type="dxa"/>
              <w:left w:w="108" w:type="dxa"/>
              <w:bottom w:w="0" w:type="dxa"/>
              <w:right w:w="108" w:type="dxa"/>
            </w:tcMar>
            <w:vAlign w:val="center"/>
            <w:hideMark/>
          </w:tcPr>
          <w:p w14:paraId="02828684" w14:textId="77777777" w:rsidR="00F4715F" w:rsidRPr="009D75CC" w:rsidRDefault="00F4715F" w:rsidP="00455D49">
            <w:pPr>
              <w:spacing w:line="300" w:lineRule="exact"/>
              <w:rPr>
                <w:rFonts w:cs="Times New Roman"/>
                <w:sz w:val="24"/>
                <w:szCs w:val="24"/>
              </w:rPr>
            </w:pPr>
          </w:p>
          <w:p w14:paraId="634CC97A" w14:textId="38270C67" w:rsidR="00F46319" w:rsidRPr="009D75CC" w:rsidRDefault="00F46319" w:rsidP="00F4715F">
            <w:pPr>
              <w:rPr>
                <w:rFonts w:cs="Times New Roman"/>
                <w:sz w:val="24"/>
                <w:szCs w:val="24"/>
              </w:rPr>
            </w:pPr>
            <w:r w:rsidRPr="009D75CC">
              <w:rPr>
                <w:rFonts w:cs="Times New Roman"/>
                <w:sz w:val="24"/>
                <w:szCs w:val="24"/>
              </w:rPr>
              <w:t>Đcđ =</w:t>
            </w:r>
          </w:p>
        </w:tc>
        <w:tc>
          <w:tcPr>
            <w:tcW w:w="3260" w:type="dxa"/>
            <w:tcBorders>
              <w:top w:val="nil"/>
              <w:left w:val="nil"/>
              <w:bottom w:val="single" w:sz="8" w:space="0" w:color="auto"/>
              <w:right w:val="nil"/>
            </w:tcBorders>
            <w:tcMar>
              <w:top w:w="0" w:type="dxa"/>
              <w:left w:w="108" w:type="dxa"/>
              <w:bottom w:w="0" w:type="dxa"/>
              <w:right w:w="108" w:type="dxa"/>
            </w:tcMar>
            <w:vAlign w:val="center"/>
            <w:hideMark/>
          </w:tcPr>
          <w:p w14:paraId="13DA4BF4" w14:textId="77777777" w:rsidR="00F46319" w:rsidRPr="009D75CC" w:rsidRDefault="00F46319" w:rsidP="00455D49">
            <w:pPr>
              <w:spacing w:line="300" w:lineRule="exact"/>
              <w:jc w:val="center"/>
              <w:rPr>
                <w:rFonts w:cs="Times New Roman"/>
                <w:sz w:val="24"/>
                <w:szCs w:val="24"/>
              </w:rPr>
            </w:pPr>
            <w:r w:rsidRPr="009D75CC">
              <w:rPr>
                <w:rFonts w:cs="Times New Roman"/>
                <w:sz w:val="24"/>
                <w:szCs w:val="24"/>
              </w:rPr>
              <w:t>(Tổng số điểm của bài thi) x (Số phần trăm của chủ đề)</w:t>
            </w:r>
          </w:p>
        </w:tc>
      </w:tr>
      <w:tr w:rsidR="00F46319" w:rsidRPr="009D75CC" w14:paraId="234CD85A" w14:textId="77777777" w:rsidTr="00F4715F">
        <w:trPr>
          <w:trHeight w:val="408"/>
          <w:tblCellSpacing w:w="0" w:type="dxa"/>
        </w:trPr>
        <w:tc>
          <w:tcPr>
            <w:tcW w:w="993" w:type="dxa"/>
            <w:vMerge/>
            <w:vAlign w:val="center"/>
            <w:hideMark/>
          </w:tcPr>
          <w:p w14:paraId="00AAA963" w14:textId="77777777" w:rsidR="00F46319" w:rsidRPr="009D75CC" w:rsidRDefault="00F46319" w:rsidP="00455D49">
            <w:pPr>
              <w:spacing w:line="300" w:lineRule="exact"/>
              <w:rPr>
                <w:rFonts w:cs="Times New Roman"/>
                <w:sz w:val="24"/>
                <w:szCs w:val="24"/>
              </w:rPr>
            </w:pPr>
          </w:p>
        </w:tc>
        <w:tc>
          <w:tcPr>
            <w:tcW w:w="3260" w:type="dxa"/>
            <w:tcMar>
              <w:top w:w="0" w:type="dxa"/>
              <w:left w:w="108" w:type="dxa"/>
              <w:bottom w:w="0" w:type="dxa"/>
              <w:right w:w="108" w:type="dxa"/>
            </w:tcMar>
            <w:vAlign w:val="center"/>
            <w:hideMark/>
          </w:tcPr>
          <w:p w14:paraId="2E30DAF6" w14:textId="77777777" w:rsidR="00F46319" w:rsidRPr="009D75CC" w:rsidRDefault="00F46319" w:rsidP="00455D49">
            <w:pPr>
              <w:spacing w:line="300" w:lineRule="exact"/>
              <w:jc w:val="center"/>
              <w:rPr>
                <w:rFonts w:cs="Times New Roman"/>
                <w:sz w:val="24"/>
                <w:szCs w:val="24"/>
              </w:rPr>
            </w:pPr>
            <w:r w:rsidRPr="009D75CC">
              <w:rPr>
                <w:rFonts w:cs="Times New Roman"/>
                <w:sz w:val="24"/>
                <w:szCs w:val="24"/>
              </w:rPr>
              <w:t>100</w:t>
            </w:r>
          </w:p>
        </w:tc>
      </w:tr>
    </w:tbl>
    <w:p w14:paraId="5614B086"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Thao tác 6. Tính tỉ lệ % số điểm và quyết định số câu hỏi cho mỗi chuẩn tương ứng</w:t>
      </w:r>
    </w:p>
    <w:p w14:paraId="72C4F33C"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Thao tác 7. Tính tổng số điểm và tổng số câu hỏi theo mỗi cột</w:t>
      </w:r>
    </w:p>
    <w:p w14:paraId="08B43232" w14:textId="17302F08" w:rsidR="00F46319" w:rsidRPr="00676D0B" w:rsidRDefault="00F46319" w:rsidP="0094257A">
      <w:pPr>
        <w:spacing w:line="312" w:lineRule="exact"/>
        <w:ind w:firstLine="397"/>
        <w:jc w:val="both"/>
        <w:rPr>
          <w:rFonts w:cs="Times New Roman"/>
          <w:sz w:val="24"/>
          <w:szCs w:val="24"/>
          <w:lang w:val="en-US"/>
        </w:rPr>
      </w:pPr>
      <w:r w:rsidRPr="009D75CC">
        <w:rPr>
          <w:rFonts w:cs="Times New Roman"/>
          <w:sz w:val="24"/>
          <w:szCs w:val="24"/>
        </w:rPr>
        <w:t>Cộng dọc theo từng cột để có tổng số câu, tổng số điểm của mỗi cột</w:t>
      </w:r>
      <w:r w:rsidR="00676D0B">
        <w:rPr>
          <w:rFonts w:cs="Times New Roman"/>
          <w:sz w:val="24"/>
          <w:szCs w:val="24"/>
          <w:lang w:val="en-US"/>
        </w:rPr>
        <w:t>.</w:t>
      </w:r>
    </w:p>
    <w:p w14:paraId="03F66323"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Thao tác 8. Tính tỉ lệ % tổng số điểm phân phối cho từng cột</w:t>
      </w:r>
    </w:p>
    <w:p w14:paraId="1E45E752" w14:textId="77777777" w:rsidR="00F46319" w:rsidRPr="009D75CC" w:rsidRDefault="00F46319" w:rsidP="0094257A">
      <w:pPr>
        <w:spacing w:line="312" w:lineRule="exact"/>
        <w:ind w:firstLine="397"/>
        <w:jc w:val="both"/>
        <w:rPr>
          <w:rFonts w:cs="Times New Roman"/>
          <w:sz w:val="24"/>
          <w:szCs w:val="24"/>
        </w:rPr>
      </w:pPr>
      <w:r w:rsidRPr="009D75CC">
        <w:rPr>
          <w:rFonts w:cs="Times New Roman"/>
          <w:sz w:val="24"/>
          <w:szCs w:val="24"/>
        </w:rPr>
        <w:t>Lấy tổng số điểm của mỗi cột chia cho tổng điểm toàn bài để có tỉ lệ % tổng số điểm phân phối cho từng cột.</w:t>
      </w:r>
    </w:p>
    <w:p w14:paraId="7AC7F1B4"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 xml:space="preserve">Thao tác 9. Đánh giá lại, chỉnh sửa ma trận (nếu cần) </w:t>
      </w:r>
    </w:p>
    <w:p w14:paraId="63907A14" w14:textId="302B8D83" w:rsidR="00F46319" w:rsidRPr="00053F0D" w:rsidRDefault="00F46319" w:rsidP="0094257A">
      <w:pPr>
        <w:spacing w:line="312" w:lineRule="exact"/>
        <w:ind w:firstLine="397"/>
        <w:jc w:val="both"/>
        <w:rPr>
          <w:rFonts w:cs="Times New Roman"/>
          <w:sz w:val="24"/>
          <w:szCs w:val="24"/>
          <w:lang w:val="en-US"/>
        </w:rPr>
      </w:pPr>
      <w:r w:rsidRPr="00832A57">
        <w:rPr>
          <w:rFonts w:cs="Times New Roman"/>
          <w:spacing w:val="-6"/>
          <w:sz w:val="24"/>
          <w:szCs w:val="24"/>
        </w:rPr>
        <w:t>Bước 3. Biên soạn câu hỏi và xây dựng hướng dẫn chấm (Đáp án – Biểu điể</w:t>
      </w:r>
      <w:r w:rsidRPr="009D75CC">
        <w:rPr>
          <w:rFonts w:cs="Times New Roman"/>
          <w:sz w:val="24"/>
          <w:szCs w:val="24"/>
        </w:rPr>
        <w:t>m)</w:t>
      </w:r>
      <w:r w:rsidR="00053F0D">
        <w:rPr>
          <w:rFonts w:cs="Times New Roman"/>
          <w:sz w:val="24"/>
          <w:szCs w:val="24"/>
          <w:lang w:val="en-US"/>
        </w:rPr>
        <w:t>.</w:t>
      </w:r>
    </w:p>
    <w:p w14:paraId="38A83C7D"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Biên soạn câu hỏi</w:t>
      </w:r>
    </w:p>
    <w:p w14:paraId="29255E7B" w14:textId="5DA8DEE2" w:rsidR="00F46319" w:rsidRPr="009D75CC" w:rsidRDefault="00F46319" w:rsidP="0094257A">
      <w:pPr>
        <w:spacing w:line="312" w:lineRule="exact"/>
        <w:ind w:firstLine="397"/>
        <w:jc w:val="both"/>
        <w:rPr>
          <w:rFonts w:cs="Times New Roman"/>
          <w:sz w:val="24"/>
          <w:szCs w:val="24"/>
        </w:rPr>
      </w:pPr>
      <w:r w:rsidRPr="009D75CC">
        <w:rPr>
          <w:rFonts w:cs="Times New Roman"/>
          <w:sz w:val="24"/>
          <w:szCs w:val="24"/>
        </w:rPr>
        <w:t>Hệ thống câu hỏi trong kiểm tra đánh giá cần được biên soạn kĩ lưỡng và có chất lượng tốt. Người biên soạn cần biên soạn cần chú ý thỏa mãn các yêu cầu của câu hỏi kiểm tra đánh giá.  Công văn số 8773/BGDĐT-GDTrH ngà</w:t>
      </w:r>
      <w:r w:rsidR="008A5438">
        <w:rPr>
          <w:rFonts w:cs="Times New Roman"/>
          <w:sz w:val="24"/>
          <w:szCs w:val="24"/>
          <w:lang w:val="en-US"/>
        </w:rPr>
        <w:t>y</w:t>
      </w:r>
      <w:r w:rsidRPr="009D75CC">
        <w:rPr>
          <w:rFonts w:cs="Times New Roman"/>
          <w:sz w:val="24"/>
          <w:szCs w:val="24"/>
        </w:rPr>
        <w:t xml:space="preserve"> 30/12/2010 của Bộ Giáo dục và Đào tạo và </w:t>
      </w:r>
      <w:r w:rsidRPr="009D75CC">
        <w:rPr>
          <w:rFonts w:cs="Times New Roman"/>
          <w:i/>
          <w:iCs/>
          <w:sz w:val="24"/>
          <w:szCs w:val="24"/>
        </w:rPr>
        <w:t>Tài liệu tập huấn giáo viên cốt cán về xây dựng đề kiểm tra định kì môn Ngữ văn bậc trung học phổ thông</w:t>
      </w:r>
      <w:r w:rsidRPr="009D75CC">
        <w:rPr>
          <w:rFonts w:cs="Times New Roman"/>
          <w:sz w:val="24"/>
          <w:szCs w:val="24"/>
        </w:rPr>
        <w:t xml:space="preserve"> năm 2024 của Bộ Giáo dục và Đào tạo trình bày rất rõ về vấn đề này.</w:t>
      </w:r>
    </w:p>
    <w:p w14:paraId="19A64AB6" w14:textId="77777777" w:rsidR="00F46319" w:rsidRPr="009D75CC" w:rsidRDefault="00F46319" w:rsidP="0094257A">
      <w:pPr>
        <w:pStyle w:val="ListParagraph"/>
        <w:numPr>
          <w:ilvl w:val="0"/>
          <w:numId w:val="2"/>
        </w:numPr>
        <w:spacing w:line="312" w:lineRule="exact"/>
        <w:ind w:left="0" w:firstLine="397"/>
        <w:jc w:val="both"/>
        <w:rPr>
          <w:i/>
          <w:iCs/>
          <w:sz w:val="24"/>
        </w:rPr>
      </w:pPr>
      <w:r w:rsidRPr="009D75CC">
        <w:rPr>
          <w:i/>
          <w:iCs/>
          <w:sz w:val="24"/>
        </w:rPr>
        <w:t>Xây dựng hướng dẫn chấm</w:t>
      </w:r>
    </w:p>
    <w:p w14:paraId="7482BB41" w14:textId="2B5043C7" w:rsidR="00562CAF" w:rsidRPr="00716FF2" w:rsidRDefault="00F46319" w:rsidP="0094257A">
      <w:pPr>
        <w:spacing w:line="312" w:lineRule="exact"/>
        <w:ind w:firstLine="397"/>
        <w:jc w:val="both"/>
        <w:rPr>
          <w:rFonts w:cs="Times New Roman"/>
          <w:sz w:val="24"/>
          <w:szCs w:val="24"/>
          <w:lang w:val="en-US"/>
        </w:rPr>
        <w:sectPr w:rsidR="00562CAF" w:rsidRPr="00716FF2" w:rsidSect="00562CAF">
          <w:type w:val="continuous"/>
          <w:pgSz w:w="11057" w:h="15593" w:code="9"/>
          <w:pgMar w:top="1418" w:right="1418" w:bottom="1418" w:left="1418" w:header="964" w:footer="851" w:gutter="0"/>
          <w:cols w:num="2" w:space="454"/>
          <w:docGrid w:linePitch="381"/>
        </w:sectPr>
      </w:pPr>
      <w:r w:rsidRPr="009D75CC">
        <w:rPr>
          <w:rFonts w:cs="Times New Roman"/>
          <w:sz w:val="24"/>
          <w:szCs w:val="24"/>
        </w:rPr>
        <w:t xml:space="preserve">Xây dựng hướng dẫn chấm và thang điểm là công việc rất quan trọng trong kiểm tra đánh giá. Ngoài việc đảm bảo tính khoa học, chính xác, phù hợp với ma trận, người xây dựng còn phải chú ý trình bày bản hướng dẫn cụ thể, chi tiết nhưng </w:t>
      </w:r>
      <w:r w:rsidRPr="009D75CC">
        <w:rPr>
          <w:rFonts w:cs="Times New Roman"/>
          <w:sz w:val="24"/>
          <w:szCs w:val="24"/>
        </w:rPr>
        <w:lastRenderedPageBreak/>
        <w:t>phải ngắn gọn, dễ hiể</w:t>
      </w:r>
      <w:r w:rsidR="00716FF2">
        <w:rPr>
          <w:rFonts w:cs="Times New Roman"/>
          <w:sz w:val="24"/>
          <w:szCs w:val="24"/>
        </w:rPr>
        <w:t>u.</w:t>
      </w:r>
      <w:r w:rsidR="00716FF2">
        <w:rPr>
          <w:rFonts w:cs="Times New Roman"/>
          <w:sz w:val="24"/>
          <w:szCs w:val="24"/>
          <w:lang w:val="en-US"/>
        </w:rPr>
        <w:t xml:space="preserve"> </w:t>
      </w:r>
      <w:r w:rsidRPr="009D75CC">
        <w:rPr>
          <w:rFonts w:cs="Times New Roman"/>
          <w:sz w:val="24"/>
          <w:szCs w:val="24"/>
        </w:rPr>
        <w:t xml:space="preserve">Mỗi bài kiểm tra nên có một </w:t>
      </w:r>
      <w:r w:rsidR="00832A57">
        <w:rPr>
          <w:rFonts w:cs="Times New Roman"/>
          <w:sz w:val="24"/>
          <w:szCs w:val="24"/>
          <w:lang w:val="en-US"/>
        </w:rPr>
        <w:t>r</w:t>
      </w:r>
      <w:r w:rsidRPr="009D75CC">
        <w:rPr>
          <w:rFonts w:cs="Times New Roman"/>
          <w:sz w:val="24"/>
          <w:szCs w:val="24"/>
        </w:rPr>
        <w:t xml:space="preserve">ubric đánh giá bởi nó có rất </w:t>
      </w:r>
      <w:r w:rsidRPr="009D75CC">
        <w:rPr>
          <w:rFonts w:cs="Times New Roman"/>
          <w:sz w:val="24"/>
          <w:szCs w:val="24"/>
        </w:rPr>
        <w:lastRenderedPageBreak/>
        <w:t>nhiều công dụng, giá trị. Rubric có thể được thiết kế</w:t>
      </w:r>
      <w:r w:rsidR="00716FF2">
        <w:rPr>
          <w:rFonts w:cs="Times New Roman"/>
          <w:sz w:val="24"/>
          <w:szCs w:val="24"/>
        </w:rPr>
        <w:t xml:space="preserve"> như </w:t>
      </w:r>
      <w:r w:rsidR="00716FF2">
        <w:rPr>
          <w:rFonts w:cs="Times New Roman"/>
          <w:sz w:val="24"/>
          <w:szCs w:val="24"/>
          <w:lang w:val="en-US"/>
        </w:rPr>
        <w:t xml:space="preserve">trình bày ở </w:t>
      </w:r>
      <w:r w:rsidR="00716FF2">
        <w:rPr>
          <w:rFonts w:cs="Times New Roman"/>
          <w:sz w:val="24"/>
          <w:szCs w:val="24"/>
        </w:rPr>
        <w:t>bảng 5</w:t>
      </w:r>
      <w:r w:rsidR="00716FF2">
        <w:rPr>
          <w:rFonts w:cs="Times New Roman"/>
          <w:sz w:val="24"/>
          <w:szCs w:val="24"/>
          <w:lang w:val="en-US"/>
        </w:rPr>
        <w:t>.</w:t>
      </w:r>
    </w:p>
    <w:p w14:paraId="4B1A51B7" w14:textId="45CB410E" w:rsidR="00F46319" w:rsidRPr="009D75CC" w:rsidRDefault="00F46319" w:rsidP="00F46319">
      <w:pPr>
        <w:jc w:val="center"/>
        <w:rPr>
          <w:rFonts w:cs="Times New Roman"/>
          <w:sz w:val="24"/>
          <w:szCs w:val="24"/>
        </w:rPr>
      </w:pPr>
      <w:r w:rsidRPr="009D75CC">
        <w:rPr>
          <w:rFonts w:cs="Times New Roman"/>
          <w:b/>
          <w:bCs/>
          <w:sz w:val="24"/>
          <w:szCs w:val="24"/>
        </w:rPr>
        <w:lastRenderedPageBreak/>
        <w:t>Bảng 5</w:t>
      </w:r>
      <w:r w:rsidRPr="009D75CC">
        <w:rPr>
          <w:rFonts w:cs="Times New Roman"/>
          <w:sz w:val="24"/>
          <w:szCs w:val="24"/>
        </w:rPr>
        <w:t xml:space="preserve">: </w:t>
      </w:r>
      <w:r w:rsidRPr="009D75CC">
        <w:rPr>
          <w:rFonts w:cs="Times New Roman"/>
          <w:i/>
          <w:iCs/>
          <w:sz w:val="24"/>
          <w:szCs w:val="24"/>
        </w:rPr>
        <w:t xml:space="preserve">Mẫu </w:t>
      </w:r>
      <w:r w:rsidR="00832A57">
        <w:rPr>
          <w:rFonts w:cs="Times New Roman"/>
          <w:i/>
          <w:iCs/>
          <w:sz w:val="24"/>
          <w:szCs w:val="24"/>
          <w:lang w:val="en-US"/>
        </w:rPr>
        <w:t>r</w:t>
      </w:r>
      <w:r w:rsidRPr="009D75CC">
        <w:rPr>
          <w:rFonts w:cs="Times New Roman"/>
          <w:i/>
          <w:iCs/>
          <w:sz w:val="24"/>
          <w:szCs w:val="24"/>
        </w:rPr>
        <w:t>ubric đánh giá kết quả học tập của học sinh</w:t>
      </w:r>
      <w:r w:rsidRPr="009D75CC">
        <w:rPr>
          <w:rFonts w:cs="Times New Roman"/>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758"/>
        <w:gridCol w:w="1765"/>
        <w:gridCol w:w="1765"/>
        <w:gridCol w:w="1487"/>
      </w:tblGrid>
      <w:tr w:rsidR="00F46319" w:rsidRPr="009D75CC" w14:paraId="626DB727" w14:textId="77777777" w:rsidTr="00832A57">
        <w:tc>
          <w:tcPr>
            <w:tcW w:w="737" w:type="dxa"/>
            <w:vMerge w:val="restart"/>
            <w:vAlign w:val="center"/>
          </w:tcPr>
          <w:p w14:paraId="4BBDC1C8"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NỘI DUNG ĐÁNH GIÁ</w:t>
            </w:r>
          </w:p>
        </w:tc>
        <w:tc>
          <w:tcPr>
            <w:tcW w:w="6775" w:type="dxa"/>
            <w:gridSpan w:val="4"/>
            <w:vAlign w:val="center"/>
          </w:tcPr>
          <w:p w14:paraId="49BFE980"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MỨC ĐỘ KẾT QUẢ HỌC TẬP</w:t>
            </w:r>
          </w:p>
        </w:tc>
      </w:tr>
      <w:tr w:rsidR="00F46319" w:rsidRPr="009D75CC" w14:paraId="4330FA0D" w14:textId="77777777" w:rsidTr="00832A57">
        <w:tc>
          <w:tcPr>
            <w:tcW w:w="737" w:type="dxa"/>
            <w:vMerge/>
            <w:vAlign w:val="center"/>
          </w:tcPr>
          <w:p w14:paraId="26184356" w14:textId="77777777" w:rsidR="00F46319" w:rsidRPr="009D75CC" w:rsidRDefault="00F46319" w:rsidP="00F46319">
            <w:pPr>
              <w:spacing w:line="300" w:lineRule="auto"/>
              <w:jc w:val="center"/>
              <w:rPr>
                <w:rFonts w:cs="Times New Roman"/>
                <w:sz w:val="24"/>
                <w:szCs w:val="24"/>
              </w:rPr>
            </w:pPr>
          </w:p>
        </w:tc>
        <w:tc>
          <w:tcPr>
            <w:tcW w:w="1758" w:type="dxa"/>
            <w:vAlign w:val="center"/>
          </w:tcPr>
          <w:p w14:paraId="0BDC10DD"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Tốt</w:t>
            </w:r>
          </w:p>
        </w:tc>
        <w:tc>
          <w:tcPr>
            <w:tcW w:w="1765" w:type="dxa"/>
            <w:vAlign w:val="center"/>
          </w:tcPr>
          <w:p w14:paraId="147FA0DD"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Khá</w:t>
            </w:r>
          </w:p>
        </w:tc>
        <w:tc>
          <w:tcPr>
            <w:tcW w:w="1765" w:type="dxa"/>
            <w:vAlign w:val="center"/>
          </w:tcPr>
          <w:p w14:paraId="7F4B090F"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Đạt</w:t>
            </w:r>
          </w:p>
        </w:tc>
        <w:tc>
          <w:tcPr>
            <w:tcW w:w="1487" w:type="dxa"/>
            <w:vAlign w:val="center"/>
          </w:tcPr>
          <w:p w14:paraId="7CA78F4A"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Chưa đạt</w:t>
            </w:r>
          </w:p>
        </w:tc>
      </w:tr>
      <w:tr w:rsidR="00F46319" w:rsidRPr="009D75CC" w14:paraId="1F1F3AD6" w14:textId="77777777" w:rsidTr="00832A57">
        <w:tc>
          <w:tcPr>
            <w:tcW w:w="737" w:type="dxa"/>
            <w:vAlign w:val="center"/>
          </w:tcPr>
          <w:p w14:paraId="48F59B6A"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 xml:space="preserve">1 </w:t>
            </w:r>
          </w:p>
        </w:tc>
        <w:tc>
          <w:tcPr>
            <w:tcW w:w="1758" w:type="dxa"/>
            <w:vAlign w:val="center"/>
          </w:tcPr>
          <w:p w14:paraId="1158116B"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7AA0FC86"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0D04ABE6"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07435CEB"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3E5045FD"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2899D19B"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487" w:type="dxa"/>
            <w:vAlign w:val="center"/>
          </w:tcPr>
          <w:p w14:paraId="300AE0DB" w14:textId="21B3DA34" w:rsidR="00F46319" w:rsidRPr="009D75CC" w:rsidRDefault="00053F0D" w:rsidP="00F46319">
            <w:pPr>
              <w:spacing w:line="300" w:lineRule="auto"/>
              <w:rPr>
                <w:rFonts w:cs="Times New Roman"/>
                <w:sz w:val="24"/>
                <w:szCs w:val="24"/>
              </w:rPr>
            </w:pPr>
            <w:r>
              <w:rPr>
                <w:rFonts w:cs="Times New Roman"/>
                <w:sz w:val="24"/>
                <w:szCs w:val="24"/>
              </w:rPr>
              <w:t>Tiêu chí.......</w:t>
            </w:r>
          </w:p>
          <w:p w14:paraId="2C60F838" w14:textId="1BEE2090" w:rsidR="00F46319" w:rsidRPr="009D75CC" w:rsidRDefault="00F46319" w:rsidP="00F46319">
            <w:pPr>
              <w:spacing w:line="300" w:lineRule="auto"/>
              <w:rPr>
                <w:rFonts w:cs="Times New Roman"/>
                <w:sz w:val="24"/>
                <w:szCs w:val="24"/>
              </w:rPr>
            </w:pPr>
            <w:r w:rsidRPr="009D75CC">
              <w:rPr>
                <w:rFonts w:cs="Times New Roman"/>
                <w:sz w:val="24"/>
                <w:szCs w:val="24"/>
              </w:rPr>
              <w:t>Điể</w:t>
            </w:r>
            <w:r w:rsidR="00053F0D">
              <w:rPr>
                <w:rFonts w:cs="Times New Roman"/>
                <w:sz w:val="24"/>
                <w:szCs w:val="24"/>
              </w:rPr>
              <w:t>m...........</w:t>
            </w:r>
          </w:p>
        </w:tc>
      </w:tr>
      <w:tr w:rsidR="00F46319" w:rsidRPr="009D75CC" w14:paraId="5AB80741" w14:textId="77777777" w:rsidTr="00832A57">
        <w:tc>
          <w:tcPr>
            <w:tcW w:w="737" w:type="dxa"/>
            <w:vAlign w:val="center"/>
          </w:tcPr>
          <w:p w14:paraId="0C20E9F4"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2</w:t>
            </w:r>
          </w:p>
        </w:tc>
        <w:tc>
          <w:tcPr>
            <w:tcW w:w="1758" w:type="dxa"/>
            <w:vAlign w:val="center"/>
          </w:tcPr>
          <w:p w14:paraId="65BBF0AF"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760D4881"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76A38262"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79CDDDD0"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69C36A46"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08D0E70F"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487" w:type="dxa"/>
            <w:vAlign w:val="center"/>
          </w:tcPr>
          <w:p w14:paraId="513CE5F1" w14:textId="6E920B23" w:rsidR="00F46319" w:rsidRPr="009D75CC" w:rsidRDefault="00053F0D" w:rsidP="00F46319">
            <w:pPr>
              <w:spacing w:line="300" w:lineRule="auto"/>
              <w:rPr>
                <w:rFonts w:cs="Times New Roman"/>
                <w:sz w:val="24"/>
                <w:szCs w:val="24"/>
              </w:rPr>
            </w:pPr>
            <w:r>
              <w:rPr>
                <w:rFonts w:cs="Times New Roman"/>
                <w:sz w:val="24"/>
                <w:szCs w:val="24"/>
              </w:rPr>
              <w:t>Tiêu chí......</w:t>
            </w:r>
          </w:p>
          <w:p w14:paraId="284E30EF" w14:textId="687E7AD9" w:rsidR="00F46319" w:rsidRPr="009D75CC" w:rsidRDefault="00F46319" w:rsidP="00F46319">
            <w:pPr>
              <w:spacing w:line="300" w:lineRule="auto"/>
              <w:rPr>
                <w:rFonts w:cs="Times New Roman"/>
                <w:sz w:val="24"/>
                <w:szCs w:val="24"/>
              </w:rPr>
            </w:pPr>
            <w:r w:rsidRPr="009D75CC">
              <w:rPr>
                <w:rFonts w:cs="Times New Roman"/>
                <w:sz w:val="24"/>
                <w:szCs w:val="24"/>
              </w:rPr>
              <w:t>Điể</w:t>
            </w:r>
            <w:r w:rsidR="00053F0D">
              <w:rPr>
                <w:rFonts w:cs="Times New Roman"/>
                <w:sz w:val="24"/>
                <w:szCs w:val="24"/>
              </w:rPr>
              <w:t>m..........</w:t>
            </w:r>
          </w:p>
        </w:tc>
      </w:tr>
      <w:tr w:rsidR="00F46319" w:rsidRPr="009D75CC" w14:paraId="05728BFA" w14:textId="77777777" w:rsidTr="00832A57">
        <w:tc>
          <w:tcPr>
            <w:tcW w:w="737" w:type="dxa"/>
            <w:vAlign w:val="center"/>
          </w:tcPr>
          <w:p w14:paraId="60FB3EEC"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3</w:t>
            </w:r>
          </w:p>
        </w:tc>
        <w:tc>
          <w:tcPr>
            <w:tcW w:w="1758" w:type="dxa"/>
            <w:vAlign w:val="center"/>
          </w:tcPr>
          <w:p w14:paraId="21A9DCAC"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0C836C68"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28E294EB"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1777CB9F"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765" w:type="dxa"/>
            <w:vAlign w:val="center"/>
          </w:tcPr>
          <w:p w14:paraId="69CB5AD7" w14:textId="77777777" w:rsidR="00F46319" w:rsidRPr="009D75CC" w:rsidRDefault="00F46319" w:rsidP="00F46319">
            <w:pPr>
              <w:spacing w:line="300" w:lineRule="auto"/>
              <w:rPr>
                <w:rFonts w:cs="Times New Roman"/>
                <w:sz w:val="24"/>
                <w:szCs w:val="24"/>
              </w:rPr>
            </w:pPr>
            <w:r w:rsidRPr="009D75CC">
              <w:rPr>
                <w:rFonts w:cs="Times New Roman"/>
                <w:sz w:val="24"/>
                <w:szCs w:val="24"/>
              </w:rPr>
              <w:t>Tiêu chí.........</w:t>
            </w:r>
          </w:p>
          <w:p w14:paraId="3968E045" w14:textId="77777777" w:rsidR="00F46319" w:rsidRPr="009D75CC" w:rsidRDefault="00F46319" w:rsidP="00F46319">
            <w:pPr>
              <w:spacing w:line="300" w:lineRule="auto"/>
              <w:rPr>
                <w:rFonts w:cs="Times New Roman"/>
                <w:sz w:val="24"/>
                <w:szCs w:val="24"/>
              </w:rPr>
            </w:pPr>
            <w:r w:rsidRPr="009D75CC">
              <w:rPr>
                <w:rFonts w:cs="Times New Roman"/>
                <w:sz w:val="24"/>
                <w:szCs w:val="24"/>
              </w:rPr>
              <w:t>Điểm.............</w:t>
            </w:r>
          </w:p>
        </w:tc>
        <w:tc>
          <w:tcPr>
            <w:tcW w:w="1487" w:type="dxa"/>
            <w:vAlign w:val="center"/>
          </w:tcPr>
          <w:p w14:paraId="07707BB4" w14:textId="5501241B" w:rsidR="00F46319" w:rsidRPr="009D75CC" w:rsidRDefault="00053F0D" w:rsidP="00F46319">
            <w:pPr>
              <w:spacing w:line="300" w:lineRule="auto"/>
              <w:rPr>
                <w:rFonts w:cs="Times New Roman"/>
                <w:sz w:val="24"/>
                <w:szCs w:val="24"/>
              </w:rPr>
            </w:pPr>
            <w:r>
              <w:rPr>
                <w:rFonts w:cs="Times New Roman"/>
                <w:sz w:val="24"/>
                <w:szCs w:val="24"/>
              </w:rPr>
              <w:t>Tiêu chí......</w:t>
            </w:r>
          </w:p>
          <w:p w14:paraId="01466A8E" w14:textId="03BE81CD" w:rsidR="00F46319" w:rsidRPr="009D75CC" w:rsidRDefault="00F46319" w:rsidP="00F46319">
            <w:pPr>
              <w:spacing w:line="300" w:lineRule="auto"/>
              <w:rPr>
                <w:rFonts w:cs="Times New Roman"/>
                <w:sz w:val="24"/>
                <w:szCs w:val="24"/>
              </w:rPr>
            </w:pPr>
            <w:r w:rsidRPr="009D75CC">
              <w:rPr>
                <w:rFonts w:cs="Times New Roman"/>
                <w:sz w:val="24"/>
                <w:szCs w:val="24"/>
              </w:rPr>
              <w:t>Điể</w:t>
            </w:r>
            <w:r w:rsidR="00053F0D">
              <w:rPr>
                <w:rFonts w:cs="Times New Roman"/>
                <w:sz w:val="24"/>
                <w:szCs w:val="24"/>
              </w:rPr>
              <w:t>m..........</w:t>
            </w:r>
          </w:p>
        </w:tc>
      </w:tr>
      <w:tr w:rsidR="00F46319" w:rsidRPr="009D75CC" w14:paraId="6CDD12B5" w14:textId="77777777" w:rsidTr="00832A57">
        <w:tc>
          <w:tcPr>
            <w:tcW w:w="737" w:type="dxa"/>
            <w:vAlign w:val="center"/>
          </w:tcPr>
          <w:p w14:paraId="1670A6C1" w14:textId="77777777" w:rsidR="00F46319" w:rsidRPr="009D75CC" w:rsidRDefault="00F46319" w:rsidP="00F46319">
            <w:pPr>
              <w:spacing w:line="300" w:lineRule="auto"/>
              <w:jc w:val="center"/>
              <w:rPr>
                <w:rFonts w:cs="Times New Roman"/>
                <w:sz w:val="24"/>
                <w:szCs w:val="24"/>
              </w:rPr>
            </w:pPr>
            <w:r w:rsidRPr="009D75CC">
              <w:rPr>
                <w:rFonts w:cs="Times New Roman"/>
                <w:sz w:val="24"/>
                <w:szCs w:val="24"/>
              </w:rPr>
              <w:t>........</w:t>
            </w:r>
          </w:p>
        </w:tc>
        <w:tc>
          <w:tcPr>
            <w:tcW w:w="1758" w:type="dxa"/>
          </w:tcPr>
          <w:p w14:paraId="7AB9EA2C" w14:textId="77777777" w:rsidR="00F46319" w:rsidRPr="009D75CC" w:rsidRDefault="00F46319" w:rsidP="00F46319">
            <w:pPr>
              <w:spacing w:line="300" w:lineRule="auto"/>
              <w:rPr>
                <w:rFonts w:cs="Times New Roman"/>
                <w:sz w:val="24"/>
                <w:szCs w:val="24"/>
              </w:rPr>
            </w:pPr>
            <w:r w:rsidRPr="009D75CC">
              <w:rPr>
                <w:rFonts w:cs="Times New Roman"/>
                <w:sz w:val="24"/>
                <w:szCs w:val="24"/>
              </w:rPr>
              <w:t>........</w:t>
            </w:r>
          </w:p>
        </w:tc>
        <w:tc>
          <w:tcPr>
            <w:tcW w:w="1765" w:type="dxa"/>
          </w:tcPr>
          <w:p w14:paraId="4959936D" w14:textId="77777777" w:rsidR="00F46319" w:rsidRPr="009D75CC" w:rsidRDefault="00F46319" w:rsidP="00F46319">
            <w:pPr>
              <w:spacing w:line="300" w:lineRule="auto"/>
              <w:rPr>
                <w:rFonts w:cs="Times New Roman"/>
                <w:sz w:val="24"/>
                <w:szCs w:val="24"/>
              </w:rPr>
            </w:pPr>
            <w:r w:rsidRPr="009D75CC">
              <w:rPr>
                <w:rFonts w:cs="Times New Roman"/>
                <w:sz w:val="24"/>
                <w:szCs w:val="24"/>
              </w:rPr>
              <w:t>........</w:t>
            </w:r>
          </w:p>
        </w:tc>
        <w:tc>
          <w:tcPr>
            <w:tcW w:w="1765" w:type="dxa"/>
          </w:tcPr>
          <w:p w14:paraId="0C7988CE" w14:textId="77777777" w:rsidR="00F46319" w:rsidRPr="009D75CC" w:rsidRDefault="00F46319" w:rsidP="00F46319">
            <w:pPr>
              <w:spacing w:line="300" w:lineRule="auto"/>
              <w:rPr>
                <w:rFonts w:cs="Times New Roman"/>
                <w:sz w:val="24"/>
                <w:szCs w:val="24"/>
              </w:rPr>
            </w:pPr>
            <w:r w:rsidRPr="009D75CC">
              <w:rPr>
                <w:rFonts w:cs="Times New Roman"/>
                <w:sz w:val="24"/>
                <w:szCs w:val="24"/>
              </w:rPr>
              <w:t>........</w:t>
            </w:r>
          </w:p>
        </w:tc>
        <w:tc>
          <w:tcPr>
            <w:tcW w:w="1487" w:type="dxa"/>
          </w:tcPr>
          <w:p w14:paraId="2D81EFE6" w14:textId="77777777" w:rsidR="00F46319" w:rsidRPr="009D75CC" w:rsidRDefault="00F46319" w:rsidP="00F46319">
            <w:pPr>
              <w:spacing w:line="300" w:lineRule="auto"/>
              <w:rPr>
                <w:rFonts w:cs="Times New Roman"/>
                <w:sz w:val="24"/>
                <w:szCs w:val="24"/>
              </w:rPr>
            </w:pPr>
            <w:r w:rsidRPr="009D75CC">
              <w:rPr>
                <w:rFonts w:cs="Times New Roman"/>
                <w:sz w:val="24"/>
                <w:szCs w:val="24"/>
              </w:rPr>
              <w:t>........</w:t>
            </w:r>
          </w:p>
        </w:tc>
      </w:tr>
    </w:tbl>
    <w:p w14:paraId="1848A532" w14:textId="77777777" w:rsidR="00562CAF" w:rsidRPr="009D75CC" w:rsidRDefault="00562CAF" w:rsidP="00F46319">
      <w:pPr>
        <w:spacing w:line="300" w:lineRule="auto"/>
        <w:ind w:firstLine="426"/>
        <w:jc w:val="both"/>
        <w:rPr>
          <w:rFonts w:cs="Times New Roman"/>
          <w:sz w:val="24"/>
          <w:szCs w:val="24"/>
        </w:rPr>
        <w:sectPr w:rsidR="00562CAF" w:rsidRPr="009D75CC" w:rsidSect="00F46319">
          <w:type w:val="continuous"/>
          <w:pgSz w:w="11057" w:h="15593" w:code="9"/>
          <w:pgMar w:top="1418" w:right="1418" w:bottom="1418" w:left="1418" w:header="964" w:footer="851" w:gutter="0"/>
          <w:cols w:space="454"/>
          <w:docGrid w:linePitch="381"/>
        </w:sectPr>
      </w:pPr>
    </w:p>
    <w:p w14:paraId="7823A6E2" w14:textId="39193D12" w:rsidR="00F46319" w:rsidRPr="009D75CC" w:rsidRDefault="00F46319" w:rsidP="002A617C">
      <w:pPr>
        <w:spacing w:line="294" w:lineRule="exact"/>
        <w:ind w:firstLine="397"/>
        <w:jc w:val="both"/>
        <w:rPr>
          <w:rFonts w:cs="Times New Roman"/>
          <w:sz w:val="24"/>
          <w:szCs w:val="24"/>
        </w:rPr>
      </w:pPr>
      <w:r w:rsidRPr="009D75CC">
        <w:rPr>
          <w:rFonts w:cs="Times New Roman"/>
          <w:sz w:val="24"/>
          <w:szCs w:val="24"/>
        </w:rPr>
        <w:lastRenderedPageBreak/>
        <w:t xml:space="preserve">Bước 4. Thẩm định đề kiểm tra </w:t>
      </w:r>
    </w:p>
    <w:p w14:paraId="0AC61322" w14:textId="77777777" w:rsidR="00F46319" w:rsidRPr="009D75CC" w:rsidRDefault="00F46319" w:rsidP="002A617C">
      <w:pPr>
        <w:spacing w:line="294" w:lineRule="exact"/>
        <w:ind w:firstLine="397"/>
        <w:jc w:val="both"/>
        <w:rPr>
          <w:rFonts w:cs="Times New Roman"/>
          <w:sz w:val="24"/>
          <w:szCs w:val="24"/>
        </w:rPr>
      </w:pPr>
      <w:r w:rsidRPr="009D75CC">
        <w:rPr>
          <w:rFonts w:cs="Times New Roman"/>
          <w:sz w:val="24"/>
          <w:szCs w:val="24"/>
        </w:rPr>
        <w:t xml:space="preserve">Đề kiểm tra sau khi được xây dựng cần phải có sự thẩm định (phản biện) để có thể phát hiện những điểm chưa chính xác, chưa phù hợp... của nó. Từ đó, người ra đề có phương hướng khắc phục kịp thời, hợp lí. </w:t>
      </w:r>
    </w:p>
    <w:p w14:paraId="6BD8A989" w14:textId="3B3DD1D9" w:rsidR="00F46319" w:rsidRPr="009D75CC" w:rsidRDefault="00F46319" w:rsidP="002A617C">
      <w:pPr>
        <w:spacing w:line="294" w:lineRule="exact"/>
        <w:ind w:firstLine="397"/>
        <w:jc w:val="both"/>
        <w:rPr>
          <w:rFonts w:cs="Times New Roman"/>
          <w:sz w:val="24"/>
          <w:szCs w:val="24"/>
        </w:rPr>
      </w:pPr>
      <w:r w:rsidRPr="00832A57">
        <w:rPr>
          <w:rFonts w:cs="Times New Roman"/>
          <w:spacing w:val="-10"/>
          <w:sz w:val="24"/>
          <w:szCs w:val="24"/>
        </w:rPr>
        <w:t>Bước 5. Hoàn thiện và tổ chứ</w:t>
      </w:r>
      <w:r w:rsidR="005545D1" w:rsidRPr="00832A57">
        <w:rPr>
          <w:rFonts w:cs="Times New Roman"/>
          <w:spacing w:val="-10"/>
          <w:sz w:val="24"/>
          <w:szCs w:val="24"/>
        </w:rPr>
        <w:t xml:space="preserve">c </w:t>
      </w:r>
      <w:r w:rsidRPr="00832A57">
        <w:rPr>
          <w:rFonts w:cs="Times New Roman"/>
          <w:spacing w:val="-10"/>
          <w:sz w:val="24"/>
          <w:szCs w:val="24"/>
        </w:rPr>
        <w:t>thực hiệ</w:t>
      </w:r>
      <w:r w:rsidRPr="009D75CC">
        <w:rPr>
          <w:rFonts w:cs="Times New Roman"/>
          <w:sz w:val="24"/>
          <w:szCs w:val="24"/>
        </w:rPr>
        <w:t xml:space="preserve">n </w:t>
      </w:r>
    </w:p>
    <w:p w14:paraId="72DE422E" w14:textId="35A9DEFB" w:rsidR="00CA23FA" w:rsidRDefault="00F46319" w:rsidP="002A617C">
      <w:pPr>
        <w:spacing w:line="294" w:lineRule="exact"/>
        <w:ind w:firstLine="397"/>
        <w:jc w:val="both"/>
        <w:rPr>
          <w:rFonts w:cs="Times New Roman"/>
          <w:sz w:val="24"/>
          <w:szCs w:val="24"/>
        </w:rPr>
      </w:pPr>
      <w:r w:rsidRPr="009D75CC">
        <w:rPr>
          <w:rFonts w:cs="Times New Roman"/>
          <w:sz w:val="24"/>
          <w:szCs w:val="24"/>
        </w:rPr>
        <w:t>Đây là bước cuối cùng của quy trình biên soạn đề kiểm tra trước khi đưa vào thực hiện. Đề cần được xem xét, đối chiếu, chỉnh sửa để có thể đảm bảo tất cả các yêu cầu trước khi tổ chức thực hi</w:t>
      </w:r>
      <w:r w:rsidR="00CA23FA">
        <w:rPr>
          <w:rFonts w:cs="Times New Roman"/>
          <w:sz w:val="24"/>
          <w:szCs w:val="24"/>
          <w:lang w:val="en-US"/>
        </w:rPr>
        <w:t>ệ</w:t>
      </w:r>
      <w:r w:rsidRPr="009D75CC">
        <w:rPr>
          <w:rFonts w:cs="Times New Roman"/>
          <w:sz w:val="24"/>
          <w:szCs w:val="24"/>
        </w:rPr>
        <w:t xml:space="preserve">n. </w:t>
      </w:r>
    </w:p>
    <w:p w14:paraId="789DCCD6" w14:textId="77777777" w:rsidR="00CA23FA" w:rsidRDefault="00F46319" w:rsidP="002A617C">
      <w:pPr>
        <w:spacing w:line="294" w:lineRule="exact"/>
        <w:ind w:firstLine="397"/>
        <w:jc w:val="both"/>
        <w:rPr>
          <w:rFonts w:cs="Times New Roman"/>
          <w:sz w:val="24"/>
          <w:szCs w:val="24"/>
        </w:rPr>
      </w:pPr>
      <w:r w:rsidRPr="00CA23FA">
        <w:rPr>
          <w:i/>
          <w:sz w:val="24"/>
        </w:rPr>
        <w:t>Thứ ba</w:t>
      </w:r>
      <w:r w:rsidR="00CA23FA">
        <w:rPr>
          <w:sz w:val="24"/>
          <w:lang w:val="en-US"/>
        </w:rPr>
        <w:t>, sinh viên cần k</w:t>
      </w:r>
      <w:r w:rsidRPr="00CA23FA">
        <w:rPr>
          <w:sz w:val="24"/>
        </w:rPr>
        <w:t>hảo sát kĩ (có thống kê) các bộ sách Ngữ văn hiện hành để khoanh vùng ngữ liệu. Mở rộng phạm vi, hình thức tìm kiếm, chọn lọc ngữ liệu phục vụ việc xây dựng đề kiểm tra môn Ngữ văn.</w:t>
      </w:r>
    </w:p>
    <w:p w14:paraId="258F8587" w14:textId="77777777" w:rsidR="00A72441" w:rsidRDefault="00F46319" w:rsidP="002A617C">
      <w:pPr>
        <w:spacing w:line="294" w:lineRule="exact"/>
        <w:ind w:firstLine="397"/>
        <w:jc w:val="both"/>
        <w:rPr>
          <w:rFonts w:cs="Times New Roman"/>
          <w:sz w:val="24"/>
          <w:szCs w:val="24"/>
        </w:rPr>
      </w:pPr>
      <w:r w:rsidRPr="00CA23FA">
        <w:rPr>
          <w:i/>
          <w:sz w:val="24"/>
        </w:rPr>
        <w:t>Thứ tư</w:t>
      </w:r>
      <w:r w:rsidR="00CA23FA">
        <w:rPr>
          <w:sz w:val="24"/>
          <w:lang w:val="en-US"/>
        </w:rPr>
        <w:t>, sinh viên t</w:t>
      </w:r>
      <w:r w:rsidRPr="00CA23FA">
        <w:rPr>
          <w:sz w:val="24"/>
        </w:rPr>
        <w:t>ích cực luyện tập thường xuyên bằng cách dựa trên khung ma trận chung để xây dựng  ma trận, đặc tả đề kiểm tra; ra đề, soạn đáp án biểu điểm theo ma trận và bảng đặc tả đã xây dựng để hình thành và trau dồi kĩ năng.</w:t>
      </w:r>
    </w:p>
    <w:p w14:paraId="2758FBAD" w14:textId="138DCEE3" w:rsidR="00F46319" w:rsidRPr="00A72441" w:rsidRDefault="00F46319" w:rsidP="002A617C">
      <w:pPr>
        <w:spacing w:line="294" w:lineRule="exact"/>
        <w:ind w:firstLine="397"/>
        <w:jc w:val="both"/>
        <w:rPr>
          <w:rFonts w:cs="Times New Roman"/>
          <w:sz w:val="24"/>
          <w:szCs w:val="24"/>
        </w:rPr>
      </w:pPr>
      <w:r w:rsidRPr="00A72441">
        <w:rPr>
          <w:i/>
          <w:sz w:val="24"/>
        </w:rPr>
        <w:lastRenderedPageBreak/>
        <w:t>Thứ</w:t>
      </w:r>
      <w:r w:rsidR="00A72441" w:rsidRPr="00A72441">
        <w:rPr>
          <w:i/>
          <w:sz w:val="24"/>
        </w:rPr>
        <w:t xml:space="preserve"> năm</w:t>
      </w:r>
      <w:r w:rsidR="00A72441">
        <w:rPr>
          <w:sz w:val="24"/>
        </w:rPr>
        <w:t>, d</w:t>
      </w:r>
      <w:r w:rsidRPr="00A72441">
        <w:rPr>
          <w:sz w:val="24"/>
        </w:rPr>
        <w:t>ù không còn đưa vào cấu trúc đề thi tốt nghiệp trung học phổ thông môn Ngữ</w:t>
      </w:r>
      <w:r w:rsidR="00A72441">
        <w:rPr>
          <w:sz w:val="24"/>
        </w:rPr>
        <w:t xml:space="preserve"> văn</w:t>
      </w:r>
      <w:r w:rsidRPr="00A72441">
        <w:rPr>
          <w:sz w:val="24"/>
        </w:rPr>
        <w:t xml:space="preserve"> nhưng trắc nghiệm khách quan với rất nhiều điểm mạnh vẫn có thể được sử dụng trong quá trình tổ chức dạy học và kiểm tra đánh giá. Vì thế, không nên bỏ qua công cụ kiểm tra đánh giá nhiều ưu điểm này</w:t>
      </w:r>
      <w:r w:rsidR="008B4E81">
        <w:rPr>
          <w:sz w:val="24"/>
          <w:lang w:val="en-US"/>
        </w:rPr>
        <w:t>, tuy nhiên</w:t>
      </w:r>
      <w:r w:rsidRPr="00A72441">
        <w:rPr>
          <w:sz w:val="24"/>
        </w:rPr>
        <w:t xml:space="preserve"> không được lạm dụng.</w:t>
      </w:r>
    </w:p>
    <w:p w14:paraId="1BBBD552" w14:textId="17EFD886" w:rsidR="00F46319" w:rsidRPr="009D75CC" w:rsidRDefault="00F46319" w:rsidP="002A617C">
      <w:pPr>
        <w:spacing w:line="294" w:lineRule="exact"/>
        <w:ind w:firstLine="397"/>
        <w:jc w:val="both"/>
        <w:rPr>
          <w:rFonts w:cs="Times New Roman"/>
          <w:sz w:val="24"/>
          <w:szCs w:val="24"/>
        </w:rPr>
      </w:pPr>
      <w:r w:rsidRPr="000E6102">
        <w:rPr>
          <w:rFonts w:cs="Times New Roman"/>
          <w:spacing w:val="-4"/>
          <w:sz w:val="24"/>
          <w:szCs w:val="24"/>
        </w:rPr>
        <w:t xml:space="preserve">Trong suốt quá trình học tập, rèn luyện, </w:t>
      </w:r>
      <w:r w:rsidR="00A72441">
        <w:rPr>
          <w:rFonts w:cs="Times New Roman"/>
          <w:spacing w:val="-4"/>
          <w:sz w:val="24"/>
          <w:szCs w:val="24"/>
          <w:lang w:val="en-US"/>
        </w:rPr>
        <w:t>sinh viên ngành Sư phạm Ngữ văn</w:t>
      </w:r>
      <w:r w:rsidRPr="000E6102">
        <w:rPr>
          <w:rFonts w:cs="Times New Roman"/>
          <w:spacing w:val="-4"/>
          <w:sz w:val="24"/>
          <w:szCs w:val="24"/>
        </w:rPr>
        <w:t xml:space="preserve"> có thể và nên chủ động sử dụng phương pháp tham khảo ý kiến chuyên gia để có được những nhận xét, đánh giá chính xác, đáng tin cậy về những sản phẩm mình xây dựng được, từ đó rút kinh nghiệm nhằm ngày càng hoà</w:t>
      </w:r>
      <w:r w:rsidRPr="009D75CC">
        <w:rPr>
          <w:rFonts w:cs="Times New Roman"/>
          <w:sz w:val="24"/>
          <w:szCs w:val="24"/>
        </w:rPr>
        <w:t>n thiện hơn kĩ năng nghề nghiệp của mình.</w:t>
      </w:r>
    </w:p>
    <w:p w14:paraId="0FF36A7B" w14:textId="77777777" w:rsidR="00F46319" w:rsidRPr="009D75CC" w:rsidRDefault="00F46319" w:rsidP="002A617C">
      <w:pPr>
        <w:spacing w:line="294" w:lineRule="exact"/>
        <w:rPr>
          <w:rFonts w:cs="Times New Roman"/>
          <w:b/>
          <w:bCs/>
          <w:sz w:val="24"/>
          <w:szCs w:val="24"/>
        </w:rPr>
      </w:pPr>
      <w:r w:rsidRPr="009D75CC">
        <w:rPr>
          <w:rFonts w:cs="Times New Roman"/>
          <w:b/>
          <w:bCs/>
          <w:sz w:val="24"/>
          <w:szCs w:val="24"/>
        </w:rPr>
        <w:t>3. Kết luận</w:t>
      </w:r>
    </w:p>
    <w:p w14:paraId="68133071" w14:textId="19CF47CD" w:rsidR="00F46319" w:rsidRPr="009D75CC" w:rsidRDefault="00C37E07" w:rsidP="002A617C">
      <w:pPr>
        <w:spacing w:line="294" w:lineRule="exact"/>
        <w:ind w:firstLine="397"/>
        <w:jc w:val="both"/>
        <w:rPr>
          <w:rFonts w:cs="Times New Roman"/>
          <w:sz w:val="24"/>
          <w:szCs w:val="24"/>
        </w:rPr>
      </w:pPr>
      <w:r>
        <w:rPr>
          <w:rFonts w:cs="Times New Roman"/>
          <w:sz w:val="24"/>
          <w:szCs w:val="24"/>
        </w:rPr>
        <w:t>Đến nay</w:t>
      </w:r>
      <w:r w:rsidR="00F46319" w:rsidRPr="009D75CC">
        <w:rPr>
          <w:rFonts w:cs="Times New Roman"/>
          <w:sz w:val="24"/>
          <w:szCs w:val="24"/>
        </w:rPr>
        <w:t>, Chương trình giáo dục 2018 đã được triển khai thực hiện ở tất cả các khối lớp bậc trung học. Ba bộ</w:t>
      </w:r>
      <w:r w:rsidR="00C56703">
        <w:rPr>
          <w:rFonts w:cs="Times New Roman"/>
          <w:sz w:val="24"/>
          <w:szCs w:val="24"/>
        </w:rPr>
        <w:t xml:space="preserve"> sách </w:t>
      </w:r>
      <w:r w:rsidR="00F46319" w:rsidRPr="009D75CC">
        <w:rPr>
          <w:rFonts w:cs="Times New Roman"/>
          <w:i/>
          <w:iCs/>
          <w:sz w:val="24"/>
          <w:szCs w:val="24"/>
        </w:rPr>
        <w:t>Cánh diều, Chân trời sáng tạo, Kết nối tri thức với cuốc sống</w:t>
      </w:r>
      <w:r w:rsidR="00F46319" w:rsidRPr="009D75CC">
        <w:rPr>
          <w:rFonts w:cs="Times New Roman"/>
          <w:sz w:val="24"/>
          <w:szCs w:val="24"/>
        </w:rPr>
        <w:t xml:space="preserve"> cùng được đưa vào sử dụng chính thức. Mỗi Sở Giáo dục và Đào tạo, mỗi trường, thậm chí mỗi tổ bộ </w:t>
      </w:r>
      <w:r w:rsidR="00F46319" w:rsidRPr="009D75CC">
        <w:rPr>
          <w:rFonts w:cs="Times New Roman"/>
          <w:sz w:val="24"/>
          <w:szCs w:val="24"/>
        </w:rPr>
        <w:lastRenderedPageBreak/>
        <w:t xml:space="preserve">môn đều có quyền chủ động, linh hoạt trong việc lựa chọn sách </w:t>
      </w:r>
      <w:r w:rsidR="00B05E32">
        <w:rPr>
          <w:rFonts w:cs="Times New Roman"/>
          <w:sz w:val="24"/>
          <w:szCs w:val="24"/>
        </w:rPr>
        <w:t>g</w:t>
      </w:r>
      <w:r w:rsidR="00F46319" w:rsidRPr="009D75CC">
        <w:rPr>
          <w:rFonts w:cs="Times New Roman"/>
          <w:sz w:val="24"/>
          <w:szCs w:val="24"/>
        </w:rPr>
        <w:t>iáo khoa. Bên cạnh đó, những quy định về ngữ liệu để ra đề kiểm tra cũng tạo ra một số khó khăn nhất định cho giáo viên trong quá trình biên soạn.</w:t>
      </w:r>
      <w:r w:rsidR="002B39F3">
        <w:rPr>
          <w:rFonts w:cs="Times New Roman"/>
          <w:sz w:val="24"/>
          <w:szCs w:val="24"/>
          <w:lang w:val="en-US"/>
        </w:rPr>
        <w:t xml:space="preserve"> </w:t>
      </w:r>
      <w:r w:rsidR="00F46319" w:rsidRPr="009D75CC">
        <w:rPr>
          <w:rFonts w:cs="Times New Roman"/>
          <w:sz w:val="24"/>
          <w:szCs w:val="24"/>
        </w:rPr>
        <w:t xml:space="preserve">Để giải quyết vấn đề này, việc xây dựng ma trận, bảng đặc tả và ra đề đúng với những gì đã xây dựng là </w:t>
      </w:r>
      <w:r w:rsidR="00B05E32">
        <w:rPr>
          <w:rFonts w:cs="Times New Roman"/>
          <w:sz w:val="24"/>
          <w:szCs w:val="24"/>
        </w:rPr>
        <w:t>rất</w:t>
      </w:r>
      <w:r w:rsidR="00F46319" w:rsidRPr="009D75CC">
        <w:rPr>
          <w:rFonts w:cs="Times New Roman"/>
          <w:sz w:val="24"/>
          <w:szCs w:val="24"/>
        </w:rPr>
        <w:t xml:space="preserve"> cần thiết. Nó giúp đảm bảo tính chính xác, công bằng và khuyến khích tính sáng tạo của học sinh trong công tác kiểm tra đánh giá kết quả học tập.</w:t>
      </w:r>
    </w:p>
    <w:p w14:paraId="41C93AA7" w14:textId="45567CBC" w:rsidR="00562CAF" w:rsidRPr="009D75CC" w:rsidRDefault="00C56703" w:rsidP="002A617C">
      <w:pPr>
        <w:spacing w:line="294" w:lineRule="exact"/>
        <w:ind w:firstLine="397"/>
        <w:jc w:val="both"/>
        <w:rPr>
          <w:rFonts w:cs="Times New Roman"/>
          <w:sz w:val="24"/>
          <w:szCs w:val="24"/>
        </w:rPr>
        <w:sectPr w:rsidR="00562CAF" w:rsidRPr="009D75CC" w:rsidSect="00562CAF">
          <w:type w:val="continuous"/>
          <w:pgSz w:w="11057" w:h="15593" w:code="9"/>
          <w:pgMar w:top="1418" w:right="1418" w:bottom="1418" w:left="1418" w:header="964" w:footer="851" w:gutter="0"/>
          <w:cols w:num="2" w:space="454"/>
          <w:docGrid w:linePitch="381"/>
        </w:sectPr>
      </w:pPr>
      <w:r w:rsidRPr="00C56703">
        <w:rPr>
          <w:rFonts w:cs="Times New Roman"/>
          <w:sz w:val="24"/>
          <w:szCs w:val="24"/>
          <w:lang w:val="en-US"/>
        </w:rPr>
        <w:lastRenderedPageBreak/>
        <w:t>K</w:t>
      </w:r>
      <w:r w:rsidR="00F46319" w:rsidRPr="00C56703">
        <w:rPr>
          <w:rFonts w:cs="Times New Roman"/>
          <w:sz w:val="24"/>
          <w:szCs w:val="24"/>
        </w:rPr>
        <w:t>iểm tra</w:t>
      </w:r>
      <w:r w:rsidRPr="00C56703">
        <w:rPr>
          <w:rFonts w:cs="Times New Roman"/>
          <w:sz w:val="24"/>
          <w:szCs w:val="24"/>
          <w:lang w:val="en-US"/>
        </w:rPr>
        <w:t xml:space="preserve"> là khâu tất yếu trong quá trình dạy học</w:t>
      </w:r>
      <w:r w:rsidR="00F46319" w:rsidRPr="00C56703">
        <w:rPr>
          <w:rFonts w:cs="Times New Roman"/>
          <w:sz w:val="24"/>
          <w:szCs w:val="24"/>
        </w:rPr>
        <w:t>. Kiểm</w:t>
      </w:r>
      <w:r w:rsidR="00F46319" w:rsidRPr="009D75CC">
        <w:rPr>
          <w:rFonts w:cs="Times New Roman"/>
          <w:sz w:val="24"/>
          <w:szCs w:val="24"/>
        </w:rPr>
        <w:t xml:space="preserve"> tra để đánh giá và đánh giá thông qua kết</w:t>
      </w:r>
      <w:bookmarkStart w:id="3" w:name="_GoBack"/>
      <w:bookmarkEnd w:id="3"/>
      <w:r w:rsidR="00F46319" w:rsidRPr="009D75CC">
        <w:rPr>
          <w:rFonts w:cs="Times New Roman"/>
          <w:sz w:val="24"/>
          <w:szCs w:val="24"/>
        </w:rPr>
        <w:t xml:space="preserve"> quả kiểm tra. Muốn đánh giá chính xác, phải có những bài kiểm tra phù hợp. Vì vậy, để ngày càng hoàn thiện mình, đáp ứng tốt những yêu cầu thời đại mới đòi hỏi ở các nhà giáo, người học ngành sư phạm, trong đó có Sư phạm Ngữ văn cần luôn luôn ý thức và rèn luyện kĩ năng xây dựng ma trận, lập bảng đặc tả đề kiểm tra bên cạnh những kiến thức, kĩ năng chuyên môn, nghiệp vụ khác.</w:t>
      </w:r>
    </w:p>
    <w:p w14:paraId="2C88B508" w14:textId="6D305A3B" w:rsidR="003403EE" w:rsidRPr="009D75CC" w:rsidRDefault="003403EE" w:rsidP="002A617C">
      <w:pPr>
        <w:spacing w:line="294" w:lineRule="exact"/>
        <w:ind w:firstLine="397"/>
        <w:jc w:val="center"/>
        <w:rPr>
          <w:rFonts w:cs="Times New Roman"/>
          <w:b/>
          <w:bCs/>
          <w:sz w:val="24"/>
          <w:szCs w:val="24"/>
        </w:rPr>
      </w:pPr>
      <w:r w:rsidRPr="009D75CC">
        <w:rPr>
          <w:rFonts w:cs="Times New Roman"/>
          <w:b/>
          <w:bCs/>
          <w:sz w:val="24"/>
          <w:szCs w:val="24"/>
        </w:rPr>
        <w:lastRenderedPageBreak/>
        <w:t>TÀI LIỆU THAM KHẢO</w:t>
      </w:r>
    </w:p>
    <w:p w14:paraId="1395B6D2" w14:textId="77777777" w:rsidR="003403EE" w:rsidRPr="009D75CC" w:rsidRDefault="003403EE" w:rsidP="002A617C">
      <w:pPr>
        <w:spacing w:line="294" w:lineRule="exact"/>
        <w:ind w:left="720" w:hanging="720"/>
        <w:jc w:val="both"/>
        <w:rPr>
          <w:rFonts w:cs="Times New Roman"/>
          <w:sz w:val="24"/>
          <w:szCs w:val="24"/>
        </w:rPr>
      </w:pPr>
      <w:r w:rsidRPr="009D75CC">
        <w:rPr>
          <w:rFonts w:cs="Times New Roman"/>
          <w:sz w:val="24"/>
          <w:szCs w:val="24"/>
        </w:rPr>
        <w:t xml:space="preserve">Bộ Giáo dục và Đào tạo. (2020). </w:t>
      </w:r>
      <w:r w:rsidRPr="009D75CC">
        <w:rPr>
          <w:rFonts w:cs="Times New Roman"/>
          <w:i/>
          <w:iCs/>
          <w:sz w:val="24"/>
          <w:szCs w:val="24"/>
        </w:rPr>
        <w:t>Hướng dẫn xây dựng ma trận, đặc tả và đề kiểm tra, đánh giá định kì theo hướng phát triển năng lực và phẩm chất học sinh cấp trung học phổ thông môn Ngữ văn</w:t>
      </w:r>
      <w:r w:rsidRPr="009D75CC">
        <w:rPr>
          <w:rFonts w:cs="Times New Roman"/>
          <w:sz w:val="24"/>
          <w:szCs w:val="24"/>
        </w:rPr>
        <w:t xml:space="preserve"> (Tài liệu tập huấn). </w:t>
      </w:r>
    </w:p>
    <w:p w14:paraId="719351A1" w14:textId="77777777" w:rsidR="003403EE" w:rsidRPr="009D75CC" w:rsidRDefault="003403EE" w:rsidP="002A617C">
      <w:pPr>
        <w:spacing w:line="294" w:lineRule="exact"/>
        <w:ind w:left="720" w:hanging="720"/>
        <w:jc w:val="both"/>
        <w:rPr>
          <w:rFonts w:cs="Times New Roman"/>
          <w:sz w:val="24"/>
          <w:szCs w:val="24"/>
        </w:rPr>
      </w:pPr>
      <w:r w:rsidRPr="009D75CC">
        <w:rPr>
          <w:rFonts w:cs="Times New Roman"/>
          <w:sz w:val="24"/>
          <w:szCs w:val="24"/>
        </w:rPr>
        <w:t xml:space="preserve">Bộ Giáo dục và Đào tạo. (2021). </w:t>
      </w:r>
      <w:r w:rsidRPr="009D75CC">
        <w:rPr>
          <w:rFonts w:cs="Times New Roman"/>
          <w:i/>
          <w:iCs/>
          <w:sz w:val="24"/>
          <w:szCs w:val="24"/>
        </w:rPr>
        <w:t>Thông tư số 22/2021/TT-BGDĐT ngày 20/7/2021 Quy định về đánh giá học sinh trung học cơ sở và trung học phổ thông</w:t>
      </w:r>
      <w:r w:rsidRPr="009D75CC">
        <w:rPr>
          <w:rFonts w:cs="Times New Roman"/>
          <w:sz w:val="24"/>
          <w:szCs w:val="24"/>
        </w:rPr>
        <w:t>.</w:t>
      </w:r>
    </w:p>
    <w:p w14:paraId="3BAF884C" w14:textId="77777777" w:rsidR="003403EE" w:rsidRPr="009D75CC" w:rsidRDefault="003403EE" w:rsidP="002A617C">
      <w:pPr>
        <w:spacing w:line="294" w:lineRule="exact"/>
        <w:ind w:left="720" w:hanging="720"/>
        <w:jc w:val="both"/>
        <w:rPr>
          <w:rFonts w:eastAsia="Times New Roman" w:cs="Times New Roman"/>
          <w:sz w:val="24"/>
          <w:szCs w:val="24"/>
        </w:rPr>
      </w:pPr>
      <w:r w:rsidRPr="009D75CC">
        <w:rPr>
          <w:rFonts w:cs="Times New Roman"/>
          <w:sz w:val="24"/>
          <w:szCs w:val="24"/>
        </w:rPr>
        <w:t xml:space="preserve">Bộ Giáo dục và Đào tạo. (2024). </w:t>
      </w:r>
      <w:r w:rsidRPr="009D75CC">
        <w:rPr>
          <w:rFonts w:cs="Times New Roman"/>
          <w:i/>
          <w:sz w:val="24"/>
          <w:szCs w:val="24"/>
        </w:rPr>
        <w:t xml:space="preserve">Quyết định số </w:t>
      </w:r>
      <w:r w:rsidRPr="009D75CC">
        <w:rPr>
          <w:rFonts w:eastAsia="Times New Roman" w:cs="Times New Roman"/>
          <w:i/>
          <w:sz w:val="24"/>
          <w:szCs w:val="24"/>
        </w:rPr>
        <w:t>764/QĐ-BGDĐT</w:t>
      </w:r>
      <w:r w:rsidRPr="009D75CC">
        <w:rPr>
          <w:rFonts w:eastAsia="Times New Roman" w:cs="Times New Roman"/>
          <w:sz w:val="24"/>
          <w:szCs w:val="24"/>
        </w:rPr>
        <w:t xml:space="preserve"> </w:t>
      </w:r>
      <w:r w:rsidRPr="009D75CC">
        <w:rPr>
          <w:rFonts w:eastAsia="Times New Roman" w:cs="Times New Roman"/>
          <w:i/>
          <w:iCs/>
          <w:sz w:val="24"/>
          <w:szCs w:val="24"/>
        </w:rPr>
        <w:t>ngày 08/03/2024 Quy định về cấu trúc định dạng đề thi kì thi tốt nghiệp trung học phổ thông từ năm 2025</w:t>
      </w:r>
      <w:r w:rsidRPr="009D75CC">
        <w:rPr>
          <w:rFonts w:eastAsia="Times New Roman" w:cs="Times New Roman"/>
          <w:sz w:val="24"/>
          <w:szCs w:val="24"/>
        </w:rPr>
        <w:t>.</w:t>
      </w:r>
    </w:p>
    <w:p w14:paraId="580C9A5C" w14:textId="77777777" w:rsidR="003403EE" w:rsidRPr="009D75CC" w:rsidRDefault="003403EE" w:rsidP="002A617C">
      <w:pPr>
        <w:spacing w:line="294" w:lineRule="exact"/>
        <w:ind w:left="720" w:hanging="720"/>
        <w:jc w:val="both"/>
        <w:rPr>
          <w:rFonts w:cs="Times New Roman"/>
          <w:sz w:val="24"/>
          <w:szCs w:val="24"/>
        </w:rPr>
      </w:pPr>
      <w:r w:rsidRPr="009D75CC">
        <w:rPr>
          <w:rFonts w:cs="Times New Roman"/>
          <w:sz w:val="24"/>
          <w:szCs w:val="24"/>
        </w:rPr>
        <w:t xml:space="preserve">Bộ Giáo dục và Đào tạo. (2024). </w:t>
      </w:r>
      <w:r w:rsidRPr="009D75CC">
        <w:rPr>
          <w:rFonts w:cs="Times New Roman"/>
          <w:i/>
          <w:iCs/>
          <w:sz w:val="24"/>
          <w:szCs w:val="24"/>
        </w:rPr>
        <w:t>Tài liệu tập huấn giáo viên cốt cán về xây dựng đề kiểm tra định kì môn Ngữ văn bậc trung học phổ thông</w:t>
      </w:r>
      <w:r w:rsidRPr="009D75CC">
        <w:rPr>
          <w:rFonts w:cs="Times New Roman"/>
          <w:sz w:val="24"/>
          <w:szCs w:val="24"/>
        </w:rPr>
        <w:t>.</w:t>
      </w:r>
    </w:p>
    <w:p w14:paraId="10F8E7F6" w14:textId="6BD170BB" w:rsidR="00841CC9" w:rsidRPr="009D75CC" w:rsidRDefault="003403EE" w:rsidP="002A617C">
      <w:pPr>
        <w:spacing w:line="294" w:lineRule="exact"/>
        <w:ind w:left="720" w:hanging="720"/>
        <w:jc w:val="both"/>
        <w:rPr>
          <w:rFonts w:eastAsia="Calibri" w:cs="Times New Roman"/>
          <w:sz w:val="24"/>
          <w:szCs w:val="24"/>
        </w:rPr>
      </w:pPr>
      <w:r w:rsidRPr="009D75CC">
        <w:rPr>
          <w:rFonts w:cs="Times New Roman"/>
          <w:sz w:val="24"/>
          <w:szCs w:val="24"/>
        </w:rPr>
        <w:t xml:space="preserve">Sở Giáo dục và Đào tạo </w:t>
      </w:r>
      <w:r w:rsidR="001E6A42">
        <w:rPr>
          <w:rFonts w:cs="Times New Roman"/>
          <w:sz w:val="24"/>
          <w:szCs w:val="24"/>
          <w:lang w:val="en-US"/>
        </w:rPr>
        <w:t xml:space="preserve">tỉnh </w:t>
      </w:r>
      <w:r w:rsidRPr="009D75CC">
        <w:rPr>
          <w:rFonts w:cs="Times New Roman"/>
          <w:sz w:val="24"/>
          <w:szCs w:val="24"/>
        </w:rPr>
        <w:t xml:space="preserve">Bình Dương. (2024). </w:t>
      </w:r>
      <w:r w:rsidRPr="009D75CC">
        <w:rPr>
          <w:rFonts w:cs="Times New Roman"/>
          <w:i/>
          <w:iCs/>
          <w:sz w:val="24"/>
          <w:szCs w:val="24"/>
        </w:rPr>
        <w:t>Hướng dẫn ôn luyện và ra đề thi tốt nghiệp trung học phổ thông 2025 – Môn Ngữ văn</w:t>
      </w:r>
      <w:r w:rsidRPr="009D75CC">
        <w:rPr>
          <w:rFonts w:cs="Times New Roman"/>
          <w:sz w:val="24"/>
          <w:szCs w:val="24"/>
        </w:rPr>
        <w:t xml:space="preserve"> (Tài liệu tập huấn).</w:t>
      </w:r>
    </w:p>
    <w:p w14:paraId="590FAA8B" w14:textId="77777777" w:rsidR="00127986" w:rsidRDefault="00127986" w:rsidP="002A617C">
      <w:pPr>
        <w:widowControl w:val="0"/>
        <w:spacing w:before="120" w:line="294" w:lineRule="exact"/>
        <w:jc w:val="center"/>
        <w:rPr>
          <w:rFonts w:cs="Times New Roman"/>
          <w:b/>
          <w:bCs/>
          <w:iCs/>
          <w:sz w:val="24"/>
          <w:szCs w:val="24"/>
        </w:rPr>
      </w:pPr>
      <w:r w:rsidRPr="00253D10">
        <w:rPr>
          <w:rFonts w:cs="Times New Roman"/>
          <w:b/>
          <w:bCs/>
          <w:iCs/>
          <w:sz w:val="24"/>
          <w:szCs w:val="24"/>
          <w:lang w:val="en-US"/>
        </w:rPr>
        <w:t xml:space="preserve">PRACTISING </w:t>
      </w:r>
      <w:r>
        <w:rPr>
          <w:rFonts w:cs="Times New Roman"/>
          <w:b/>
          <w:bCs/>
          <w:iCs/>
          <w:sz w:val="24"/>
          <w:szCs w:val="24"/>
          <w:lang w:val="en-US"/>
        </w:rPr>
        <w:t xml:space="preserve">SKILLS IN BUILDING </w:t>
      </w:r>
      <w:r w:rsidRPr="003F2079">
        <w:rPr>
          <w:rFonts w:cs="Times New Roman"/>
          <w:b/>
          <w:bCs/>
          <w:iCs/>
          <w:color w:val="000000" w:themeColor="text1"/>
          <w:sz w:val="24"/>
          <w:szCs w:val="24"/>
          <w:lang w:val="en-US"/>
        </w:rPr>
        <w:t xml:space="preserve">MATRIX </w:t>
      </w:r>
      <w:r w:rsidRPr="003F2079">
        <w:rPr>
          <w:rFonts w:cs="Times New Roman"/>
          <w:b/>
          <w:bCs/>
          <w:iCs/>
          <w:color w:val="000000" w:themeColor="text1"/>
          <w:sz w:val="24"/>
          <w:szCs w:val="24"/>
        </w:rPr>
        <w:t>AN</w:t>
      </w:r>
      <w:r w:rsidRPr="003F2079">
        <w:rPr>
          <w:rFonts w:cs="Times New Roman"/>
          <w:b/>
          <w:bCs/>
          <w:iCs/>
          <w:color w:val="000000" w:themeColor="text1"/>
          <w:sz w:val="24"/>
          <w:szCs w:val="24"/>
          <w:lang w:val="en-US"/>
        </w:rPr>
        <w:t>D</w:t>
      </w:r>
      <w:r w:rsidRPr="003F2079">
        <w:rPr>
          <w:rFonts w:cs="Times New Roman"/>
          <w:b/>
          <w:bCs/>
          <w:iCs/>
          <w:color w:val="000000" w:themeColor="text1"/>
          <w:sz w:val="24"/>
          <w:szCs w:val="24"/>
        </w:rPr>
        <w:t xml:space="preserve"> TEST SPECIFICATION IN </w:t>
      </w:r>
      <w:r w:rsidRPr="00715357">
        <w:rPr>
          <w:rFonts w:cs="Times New Roman"/>
          <w:b/>
          <w:bCs/>
          <w:iCs/>
          <w:sz w:val="24"/>
          <w:szCs w:val="24"/>
        </w:rPr>
        <w:t xml:space="preserve">HIGH SCHOOLS FOR STUDENTS MAJORING </w:t>
      </w:r>
    </w:p>
    <w:p w14:paraId="4C38C77C" w14:textId="25AC2B8E" w:rsidR="00841CC9" w:rsidRPr="009D75CC" w:rsidRDefault="00127986" w:rsidP="002A617C">
      <w:pPr>
        <w:widowControl w:val="0"/>
        <w:spacing w:line="294" w:lineRule="exact"/>
        <w:jc w:val="center"/>
        <w:rPr>
          <w:rFonts w:cs="Times New Roman"/>
          <w:b/>
          <w:bCs/>
          <w:sz w:val="24"/>
          <w:szCs w:val="24"/>
        </w:rPr>
      </w:pPr>
      <w:r w:rsidRPr="00715357">
        <w:rPr>
          <w:rFonts w:cs="Times New Roman"/>
          <w:b/>
          <w:bCs/>
          <w:iCs/>
          <w:sz w:val="24"/>
          <w:szCs w:val="24"/>
        </w:rPr>
        <w:t>IN VIETNAMESE LANGUAGE AND LITERATURE PEDAGOGY</w:t>
      </w:r>
    </w:p>
    <w:p w14:paraId="3C20AFE0" w14:textId="77777777" w:rsidR="00B20677" w:rsidRPr="002A617C" w:rsidRDefault="00B20677" w:rsidP="002A617C">
      <w:pPr>
        <w:spacing w:line="294" w:lineRule="exact"/>
        <w:jc w:val="center"/>
        <w:rPr>
          <w:rFonts w:eastAsia="Calibri" w:cs="Times New Roman"/>
          <w:b/>
          <w:bCs/>
          <w:i/>
          <w:sz w:val="22"/>
          <w:lang w:val="en-US"/>
        </w:rPr>
      </w:pPr>
      <w:r w:rsidRPr="002A617C">
        <w:rPr>
          <w:rFonts w:eastAsia="Calibri" w:cs="Times New Roman"/>
          <w:b/>
          <w:bCs/>
          <w:i/>
          <w:sz w:val="22"/>
          <w:lang w:val="en-US"/>
        </w:rPr>
        <w:t>Le Quang Hung</w:t>
      </w:r>
    </w:p>
    <w:p w14:paraId="4D0808DA" w14:textId="77777777" w:rsidR="00B20677" w:rsidRPr="002A617C" w:rsidRDefault="00B20677" w:rsidP="002A617C">
      <w:pPr>
        <w:spacing w:line="294" w:lineRule="exact"/>
        <w:jc w:val="center"/>
        <w:rPr>
          <w:rFonts w:eastAsia="Calibri" w:cs="Times New Roman"/>
          <w:bCs/>
          <w:sz w:val="22"/>
        </w:rPr>
      </w:pPr>
      <w:r w:rsidRPr="002A617C">
        <w:rPr>
          <w:rFonts w:eastAsia="Calibri" w:cs="Times New Roman"/>
          <w:bCs/>
          <w:sz w:val="22"/>
        </w:rPr>
        <w:t>Dong Nai University</w:t>
      </w:r>
    </w:p>
    <w:p w14:paraId="4848834A" w14:textId="0460F2EA" w:rsidR="00B20677" w:rsidRPr="002A617C" w:rsidRDefault="00B20677" w:rsidP="002A617C">
      <w:pPr>
        <w:spacing w:line="294" w:lineRule="exact"/>
        <w:jc w:val="center"/>
        <w:rPr>
          <w:rFonts w:cs="Times New Roman"/>
          <w:sz w:val="22"/>
        </w:rPr>
      </w:pPr>
      <w:r w:rsidRPr="002A617C">
        <w:rPr>
          <w:rFonts w:eastAsia="Calibri" w:cs="Times New Roman"/>
          <w:bCs/>
          <w:sz w:val="22"/>
        </w:rPr>
        <w:t xml:space="preserve">Email: </w:t>
      </w:r>
      <w:r w:rsidR="002A617C" w:rsidRPr="002A617C">
        <w:rPr>
          <w:rFonts w:cs="Times New Roman"/>
          <w:color w:val="242424"/>
          <w:sz w:val="22"/>
          <w:shd w:val="clear" w:color="auto" w:fill="FFFFFF"/>
        </w:rPr>
        <w:t>qhungppdn@gmail.com</w:t>
      </w:r>
    </w:p>
    <w:p w14:paraId="20E17D89" w14:textId="5A751F04" w:rsidR="00B20677" w:rsidRPr="002A617C" w:rsidRDefault="00B20677" w:rsidP="002A617C">
      <w:pPr>
        <w:spacing w:line="294" w:lineRule="exact"/>
        <w:jc w:val="center"/>
        <w:rPr>
          <w:rFonts w:cs="Times New Roman"/>
          <w:iCs/>
          <w:sz w:val="22"/>
          <w:u w:color="FF0000"/>
          <w:lang w:val="en-US"/>
        </w:rPr>
      </w:pPr>
      <w:r w:rsidRPr="002A617C">
        <w:rPr>
          <w:rFonts w:cs="Times New Roman"/>
          <w:iCs/>
          <w:spacing w:val="-4"/>
          <w:sz w:val="22"/>
        </w:rPr>
        <w:t>(Received: 3/</w:t>
      </w:r>
      <w:r w:rsidR="003403EE" w:rsidRPr="002A617C">
        <w:rPr>
          <w:rFonts w:cs="Times New Roman"/>
          <w:iCs/>
          <w:spacing w:val="-4"/>
          <w:sz w:val="22"/>
          <w:lang w:val="en-US"/>
        </w:rPr>
        <w:t>10</w:t>
      </w:r>
      <w:r w:rsidRPr="002A617C">
        <w:rPr>
          <w:rFonts w:cs="Times New Roman"/>
          <w:iCs/>
          <w:spacing w:val="-4"/>
          <w:sz w:val="22"/>
        </w:rPr>
        <w:t xml:space="preserve">/2024, Revised: </w:t>
      </w:r>
      <w:r w:rsidR="003403EE" w:rsidRPr="002A617C">
        <w:rPr>
          <w:rFonts w:cs="Times New Roman"/>
          <w:iCs/>
          <w:spacing w:val="-4"/>
          <w:sz w:val="22"/>
        </w:rPr>
        <w:t>13/1/2025</w:t>
      </w:r>
      <w:r w:rsidRPr="002A617C">
        <w:rPr>
          <w:rFonts w:cs="Times New Roman"/>
          <w:iCs/>
          <w:spacing w:val="-4"/>
          <w:sz w:val="22"/>
        </w:rPr>
        <w:t xml:space="preserve">, Accepted for publication: </w:t>
      </w:r>
      <w:r w:rsidR="003403EE" w:rsidRPr="002A617C">
        <w:rPr>
          <w:rFonts w:cs="Times New Roman"/>
          <w:iCs/>
          <w:spacing w:val="-4"/>
          <w:sz w:val="22"/>
        </w:rPr>
        <w:t>23</w:t>
      </w:r>
      <w:r w:rsidRPr="002A617C">
        <w:rPr>
          <w:rFonts w:cs="Times New Roman"/>
          <w:iCs/>
          <w:spacing w:val="-4"/>
          <w:sz w:val="22"/>
        </w:rPr>
        <w:t>/</w:t>
      </w:r>
      <w:r w:rsidR="003403EE" w:rsidRPr="002A617C">
        <w:rPr>
          <w:rFonts w:cs="Times New Roman"/>
          <w:iCs/>
          <w:spacing w:val="-4"/>
          <w:sz w:val="22"/>
        </w:rPr>
        <w:t>1/2025</w:t>
      </w:r>
      <w:r w:rsidRPr="002A617C">
        <w:rPr>
          <w:rFonts w:cs="Times New Roman"/>
          <w:iCs/>
          <w:spacing w:val="-4"/>
          <w:sz w:val="22"/>
        </w:rPr>
        <w:t>)</w:t>
      </w:r>
    </w:p>
    <w:p w14:paraId="7C4796DF" w14:textId="77777777" w:rsidR="003403EE" w:rsidRPr="009D75CC" w:rsidRDefault="003403EE" w:rsidP="002A617C">
      <w:pPr>
        <w:spacing w:line="294" w:lineRule="exact"/>
        <w:jc w:val="center"/>
        <w:rPr>
          <w:rFonts w:cs="Times New Roman"/>
          <w:b/>
          <w:i/>
          <w:iCs/>
          <w:sz w:val="24"/>
          <w:szCs w:val="24"/>
        </w:rPr>
      </w:pPr>
      <w:r w:rsidRPr="009D75CC">
        <w:rPr>
          <w:rFonts w:cs="Times New Roman"/>
          <w:b/>
          <w:i/>
          <w:iCs/>
          <w:sz w:val="24"/>
          <w:szCs w:val="24"/>
        </w:rPr>
        <w:t>ABSTRACT</w:t>
      </w:r>
    </w:p>
    <w:p w14:paraId="6173D2E2" w14:textId="05241DE3" w:rsidR="003403EE" w:rsidRPr="00E10709" w:rsidRDefault="004F529C" w:rsidP="002A617C">
      <w:pPr>
        <w:spacing w:line="294" w:lineRule="exact"/>
        <w:ind w:firstLine="397"/>
        <w:jc w:val="both"/>
        <w:rPr>
          <w:rFonts w:cs="Times New Roman"/>
          <w:i/>
          <w:iCs/>
          <w:sz w:val="24"/>
          <w:szCs w:val="24"/>
        </w:rPr>
      </w:pPr>
      <w:r w:rsidRPr="003F2079">
        <w:rPr>
          <w:rFonts w:cs="Times New Roman"/>
          <w:i/>
          <w:iCs/>
          <w:color w:val="000000" w:themeColor="text1"/>
          <w:sz w:val="24"/>
          <w:szCs w:val="24"/>
        </w:rPr>
        <w:t xml:space="preserve">The </w:t>
      </w:r>
      <w:r w:rsidRPr="003F2079">
        <w:rPr>
          <w:rFonts w:cs="Times New Roman"/>
          <w:i/>
          <w:iCs/>
          <w:color w:val="000000" w:themeColor="text1"/>
          <w:sz w:val="24"/>
          <w:szCs w:val="24"/>
          <w:lang w:val="en-US"/>
        </w:rPr>
        <w:t xml:space="preserve">content of the </w:t>
      </w:r>
      <w:r w:rsidRPr="003F2079">
        <w:rPr>
          <w:rFonts w:cs="Times New Roman"/>
          <w:i/>
          <w:iCs/>
          <w:color w:val="000000" w:themeColor="text1"/>
          <w:sz w:val="24"/>
          <w:szCs w:val="24"/>
        </w:rPr>
        <w:t xml:space="preserve">article </w:t>
      </w:r>
      <w:r w:rsidRPr="00715357">
        <w:rPr>
          <w:rFonts w:cs="Times New Roman"/>
          <w:i/>
          <w:iCs/>
          <w:sz w:val="24"/>
          <w:szCs w:val="24"/>
        </w:rPr>
        <w:t xml:space="preserve">focuses </w:t>
      </w:r>
      <w:r w:rsidRPr="00E10709">
        <w:rPr>
          <w:rFonts w:cs="Times New Roman"/>
          <w:i/>
          <w:iCs/>
          <w:sz w:val="24"/>
          <w:szCs w:val="24"/>
        </w:rPr>
        <w:t>on systematizing and detailing issues related to testing and assessment</w:t>
      </w:r>
      <w:r w:rsidRPr="00E10709">
        <w:rPr>
          <w:rFonts w:cs="Times New Roman"/>
          <w:i/>
          <w:iCs/>
          <w:sz w:val="24"/>
          <w:szCs w:val="24"/>
          <w:lang w:val="en-US"/>
        </w:rPr>
        <w:t xml:space="preserve">, </w:t>
      </w:r>
      <w:r w:rsidRPr="00E10709">
        <w:rPr>
          <w:rFonts w:cs="Times New Roman"/>
          <w:i/>
          <w:iCs/>
          <w:sz w:val="24"/>
          <w:szCs w:val="24"/>
        </w:rPr>
        <w:t xml:space="preserve">such as test matrix, test specifications, </w:t>
      </w:r>
      <w:r w:rsidRPr="00E10709">
        <w:rPr>
          <w:rFonts w:cs="Times New Roman"/>
          <w:i/>
          <w:iCs/>
          <w:sz w:val="24"/>
          <w:szCs w:val="24"/>
          <w:lang w:val="en-US"/>
        </w:rPr>
        <w:t xml:space="preserve">and </w:t>
      </w:r>
      <w:r w:rsidRPr="00E10709">
        <w:rPr>
          <w:rFonts w:cs="Times New Roman"/>
          <w:i/>
          <w:iCs/>
          <w:sz w:val="24"/>
          <w:szCs w:val="24"/>
        </w:rPr>
        <w:t xml:space="preserve">attentional requirements when </w:t>
      </w:r>
      <w:r w:rsidRPr="00E10709">
        <w:rPr>
          <w:rFonts w:cs="Times New Roman"/>
          <w:i/>
          <w:iCs/>
          <w:sz w:val="24"/>
          <w:szCs w:val="24"/>
          <w:lang w:val="en-US"/>
        </w:rPr>
        <w:t>composing questions</w:t>
      </w:r>
      <w:r w:rsidRPr="00E10709">
        <w:rPr>
          <w:rFonts w:cs="Times New Roman"/>
          <w:i/>
          <w:iCs/>
          <w:sz w:val="24"/>
          <w:szCs w:val="24"/>
        </w:rPr>
        <w:t xml:space="preserve">, </w:t>
      </w:r>
      <w:r w:rsidRPr="00E10709">
        <w:rPr>
          <w:rFonts w:cs="Times New Roman"/>
          <w:i/>
          <w:iCs/>
          <w:sz w:val="24"/>
          <w:szCs w:val="24"/>
          <w:lang w:val="en-US"/>
        </w:rPr>
        <w:t xml:space="preserve">as well as </w:t>
      </w:r>
      <w:r w:rsidRPr="00E10709">
        <w:rPr>
          <w:rFonts w:cs="Times New Roman"/>
          <w:i/>
          <w:iCs/>
          <w:sz w:val="24"/>
          <w:szCs w:val="24"/>
        </w:rPr>
        <w:t xml:space="preserve">updating information and legal documents on changes </w:t>
      </w:r>
      <w:r w:rsidRPr="00E10709">
        <w:rPr>
          <w:rFonts w:cs="Times New Roman"/>
          <w:i/>
          <w:iCs/>
          <w:sz w:val="24"/>
          <w:szCs w:val="24"/>
          <w:lang w:val="en-US"/>
        </w:rPr>
        <w:t>regarding teaching and activities</w:t>
      </w:r>
      <w:r w:rsidRPr="00E10709">
        <w:rPr>
          <w:rFonts w:cs="Times New Roman"/>
          <w:i/>
          <w:iCs/>
          <w:sz w:val="24"/>
          <w:szCs w:val="24"/>
        </w:rPr>
        <w:t xml:space="preserve"> of Vietnamese Language and Literature </w:t>
      </w:r>
      <w:r w:rsidRPr="00E10709">
        <w:rPr>
          <w:rFonts w:cs="Times New Roman"/>
          <w:i/>
          <w:iCs/>
          <w:sz w:val="24"/>
          <w:szCs w:val="24"/>
          <w:lang w:val="en-US"/>
        </w:rPr>
        <w:t>at high schools</w:t>
      </w:r>
      <w:r w:rsidRPr="00E10709">
        <w:rPr>
          <w:rFonts w:cs="Times New Roman"/>
          <w:i/>
          <w:iCs/>
          <w:sz w:val="24"/>
          <w:szCs w:val="24"/>
        </w:rPr>
        <w:t xml:space="preserve">. In addition, the article also offers some </w:t>
      </w:r>
      <w:r w:rsidRPr="00E10709">
        <w:rPr>
          <w:rFonts w:cs="Times New Roman"/>
          <w:i/>
          <w:iCs/>
          <w:sz w:val="24"/>
          <w:szCs w:val="24"/>
          <w:lang w:val="en-US"/>
        </w:rPr>
        <w:t>guiding</w:t>
      </w:r>
      <w:r w:rsidRPr="00E10709">
        <w:rPr>
          <w:rFonts w:cs="Times New Roman"/>
          <w:i/>
          <w:iCs/>
          <w:sz w:val="24"/>
          <w:szCs w:val="24"/>
        </w:rPr>
        <w:t xml:space="preserve"> ideas to help students cultivate and perfect some skills and professional operations, preparing for </w:t>
      </w:r>
      <w:r w:rsidRPr="00E10709">
        <w:rPr>
          <w:rFonts w:cs="Times New Roman"/>
          <w:i/>
          <w:iCs/>
          <w:sz w:val="24"/>
          <w:szCs w:val="24"/>
          <w:lang w:val="en-US"/>
        </w:rPr>
        <w:t xml:space="preserve">their </w:t>
      </w:r>
      <w:r w:rsidRPr="00E10709">
        <w:rPr>
          <w:rFonts w:cs="Times New Roman"/>
          <w:i/>
          <w:iCs/>
          <w:sz w:val="24"/>
          <w:szCs w:val="24"/>
        </w:rPr>
        <w:t xml:space="preserve">future teaching </w:t>
      </w:r>
      <w:r w:rsidRPr="00E10709">
        <w:rPr>
          <w:rFonts w:cs="Times New Roman"/>
          <w:i/>
          <w:iCs/>
          <w:sz w:val="24"/>
          <w:szCs w:val="24"/>
          <w:lang w:val="en-US"/>
        </w:rPr>
        <w:t>activities</w:t>
      </w:r>
      <w:r w:rsidR="003403EE" w:rsidRPr="00E10709">
        <w:rPr>
          <w:rFonts w:cs="Times New Roman"/>
          <w:i/>
          <w:iCs/>
          <w:sz w:val="24"/>
          <w:szCs w:val="24"/>
        </w:rPr>
        <w:t>.</w:t>
      </w:r>
    </w:p>
    <w:p w14:paraId="5380FBB7" w14:textId="7E66A3EF" w:rsidR="00686FEF" w:rsidRPr="00E10709" w:rsidRDefault="003403EE" w:rsidP="002A617C">
      <w:pPr>
        <w:pStyle w:val="NormalWeb"/>
        <w:spacing w:before="0" w:beforeAutospacing="0" w:after="0" w:afterAutospacing="0" w:line="294" w:lineRule="exact"/>
        <w:ind w:firstLine="397"/>
        <w:jc w:val="both"/>
        <w:rPr>
          <w:lang w:val="vi-VN"/>
        </w:rPr>
      </w:pPr>
      <w:r w:rsidRPr="00E10709">
        <w:rPr>
          <w:b/>
          <w:i/>
        </w:rPr>
        <w:t>Keywords:</w:t>
      </w:r>
      <w:r w:rsidRPr="00E10709">
        <w:rPr>
          <w:lang w:val="vi-VN"/>
        </w:rPr>
        <w:t xml:space="preserve"> </w:t>
      </w:r>
      <w:r w:rsidR="004F529C" w:rsidRPr="00E10709">
        <w:rPr>
          <w:i/>
          <w:iCs/>
        </w:rPr>
        <w:t>Test matrix,</w:t>
      </w:r>
      <w:r w:rsidR="004F529C" w:rsidRPr="00E10709">
        <w:t xml:space="preserve"> </w:t>
      </w:r>
      <w:r w:rsidR="004F529C" w:rsidRPr="00E10709">
        <w:rPr>
          <w:i/>
          <w:iCs/>
        </w:rPr>
        <w:t>test specifications, periodic check</w:t>
      </w:r>
    </w:p>
    <w:sectPr w:rsidR="00686FEF" w:rsidRPr="00E10709" w:rsidSect="006241F2">
      <w:type w:val="continuous"/>
      <w:pgSz w:w="11057" w:h="15593" w:code="9"/>
      <w:pgMar w:top="1418" w:right="1418" w:bottom="1418" w:left="1418" w:header="964" w:footer="85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5E2B0" w14:textId="77777777" w:rsidR="009A2973" w:rsidRDefault="009A2973" w:rsidP="00ED7BD8">
      <w:r>
        <w:separator/>
      </w:r>
    </w:p>
  </w:endnote>
  <w:endnote w:type="continuationSeparator" w:id="0">
    <w:p w14:paraId="764B1DE6" w14:textId="77777777" w:rsidR="009A2973" w:rsidRDefault="009A2973" w:rsidP="00E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98973433"/>
      <w:docPartObj>
        <w:docPartGallery w:val="Page Numbers (Bottom of Page)"/>
        <w:docPartUnique/>
      </w:docPartObj>
    </w:sdtPr>
    <w:sdtEndPr/>
    <w:sdtContent>
      <w:p w14:paraId="02CFDA2D" w14:textId="691AF517" w:rsidR="00F46319" w:rsidRPr="00162660" w:rsidRDefault="00F46319">
        <w:pPr>
          <w:pStyle w:val="Footer"/>
          <w:jc w:val="center"/>
          <w:rPr>
            <w:sz w:val="24"/>
          </w:rPr>
        </w:pPr>
        <w:r w:rsidRPr="00162660">
          <w:rPr>
            <w:noProof w:val="0"/>
            <w:sz w:val="24"/>
          </w:rPr>
          <w:fldChar w:fldCharType="begin"/>
        </w:r>
        <w:r w:rsidRPr="00162660">
          <w:rPr>
            <w:sz w:val="24"/>
          </w:rPr>
          <w:instrText xml:space="preserve"> PAGE   \* MERGEFORMAT </w:instrText>
        </w:r>
        <w:r w:rsidRPr="00162660">
          <w:rPr>
            <w:noProof w:val="0"/>
            <w:sz w:val="24"/>
          </w:rPr>
          <w:fldChar w:fldCharType="separate"/>
        </w:r>
        <w:r w:rsidR="0094257A">
          <w:rPr>
            <w:sz w:val="24"/>
          </w:rPr>
          <w:t>12</w:t>
        </w:r>
        <w:r w:rsidRPr="0016266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3AC7" w14:textId="77777777" w:rsidR="009A2973" w:rsidRDefault="009A2973" w:rsidP="00ED7BD8">
      <w:r>
        <w:separator/>
      </w:r>
    </w:p>
  </w:footnote>
  <w:footnote w:type="continuationSeparator" w:id="0">
    <w:p w14:paraId="2DEAC58D" w14:textId="77777777" w:rsidR="009A2973" w:rsidRDefault="009A2973" w:rsidP="00ED7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1CD9" w14:textId="43EA808A" w:rsidR="00F46319" w:rsidRPr="001029A3" w:rsidRDefault="00F46319" w:rsidP="001029A3">
    <w:pPr>
      <w:pBdr>
        <w:bottom w:val="single" w:sz="4" w:space="1" w:color="auto"/>
      </w:pBdr>
      <w:jc w:val="center"/>
      <w:rPr>
        <w:color w:val="000000"/>
        <w:sz w:val="22"/>
        <w:lang w:val="en-US"/>
      </w:rPr>
    </w:pPr>
    <w:r w:rsidRPr="004F0249">
      <w:rPr>
        <w:color w:val="000000"/>
        <w:sz w:val="22"/>
      </w:rPr>
      <w:t>TẠP CHÍ KHOA HỌC - ĐẠI HỌC ĐỒNG NAI, SỐ</w:t>
    </w:r>
    <w:r>
      <w:rPr>
        <w:color w:val="000000"/>
        <w:sz w:val="22"/>
      </w:rPr>
      <w:t xml:space="preserve"> 34 - 2025</w:t>
    </w:r>
    <w:r w:rsidRPr="004F0249">
      <w:rPr>
        <w:color w:val="000000"/>
        <w:sz w:val="22"/>
      </w:rPr>
      <w:t xml:space="preserve">     </w:t>
    </w:r>
    <w:r>
      <w:rPr>
        <w:color w:val="000000"/>
        <w:sz w:val="22"/>
        <w:lang w:val="en-US"/>
      </w:rPr>
      <w:t xml:space="preserve">     </w:t>
    </w:r>
    <w:r w:rsidRPr="004F0249">
      <w:rPr>
        <w:color w:val="000000"/>
        <w:sz w:val="22"/>
      </w:rPr>
      <w:t xml:space="preserve">           ISSN 2354-1482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69B"/>
    <w:multiLevelType w:val="hybridMultilevel"/>
    <w:tmpl w:val="873811C2"/>
    <w:lvl w:ilvl="0" w:tplc="FF1440B4">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B2A19A9"/>
    <w:multiLevelType w:val="hybridMultilevel"/>
    <w:tmpl w:val="3A80992C"/>
    <w:lvl w:ilvl="0" w:tplc="6CD82C7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42368"/>
    <w:multiLevelType w:val="hybridMultilevel"/>
    <w:tmpl w:val="C7489926"/>
    <w:lvl w:ilvl="0" w:tplc="3AC636D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D8"/>
    <w:rsid w:val="000058CD"/>
    <w:rsid w:val="0001347B"/>
    <w:rsid w:val="00037771"/>
    <w:rsid w:val="000402D9"/>
    <w:rsid w:val="000418DD"/>
    <w:rsid w:val="000441E0"/>
    <w:rsid w:val="0004608D"/>
    <w:rsid w:val="0005107D"/>
    <w:rsid w:val="00051BB9"/>
    <w:rsid w:val="00053F0D"/>
    <w:rsid w:val="000551D8"/>
    <w:rsid w:val="000601AA"/>
    <w:rsid w:val="000633E5"/>
    <w:rsid w:val="00071712"/>
    <w:rsid w:val="00074C69"/>
    <w:rsid w:val="00075C06"/>
    <w:rsid w:val="00080222"/>
    <w:rsid w:val="00082ADE"/>
    <w:rsid w:val="000840BA"/>
    <w:rsid w:val="0009147B"/>
    <w:rsid w:val="00091D07"/>
    <w:rsid w:val="00092BD0"/>
    <w:rsid w:val="00095A71"/>
    <w:rsid w:val="00096654"/>
    <w:rsid w:val="000A1177"/>
    <w:rsid w:val="000A2EE1"/>
    <w:rsid w:val="000A3EBF"/>
    <w:rsid w:val="000B2E6B"/>
    <w:rsid w:val="000C3DEB"/>
    <w:rsid w:val="000C4EA4"/>
    <w:rsid w:val="000C4F2B"/>
    <w:rsid w:val="000C680A"/>
    <w:rsid w:val="000C6DB6"/>
    <w:rsid w:val="000D23A2"/>
    <w:rsid w:val="000D29DE"/>
    <w:rsid w:val="000D4820"/>
    <w:rsid w:val="000E376C"/>
    <w:rsid w:val="000E5684"/>
    <w:rsid w:val="000E6102"/>
    <w:rsid w:val="000F51B1"/>
    <w:rsid w:val="000F6DCA"/>
    <w:rsid w:val="000F73F2"/>
    <w:rsid w:val="001029A3"/>
    <w:rsid w:val="00102EA2"/>
    <w:rsid w:val="00104613"/>
    <w:rsid w:val="001058DE"/>
    <w:rsid w:val="00106F96"/>
    <w:rsid w:val="0011041F"/>
    <w:rsid w:val="0011731F"/>
    <w:rsid w:val="00120105"/>
    <w:rsid w:val="00122112"/>
    <w:rsid w:val="00127986"/>
    <w:rsid w:val="00132329"/>
    <w:rsid w:val="001329B6"/>
    <w:rsid w:val="001402CF"/>
    <w:rsid w:val="001418F3"/>
    <w:rsid w:val="0014265A"/>
    <w:rsid w:val="001437C7"/>
    <w:rsid w:val="00146BBB"/>
    <w:rsid w:val="00147159"/>
    <w:rsid w:val="001564B6"/>
    <w:rsid w:val="00156865"/>
    <w:rsid w:val="00161F7D"/>
    <w:rsid w:val="00162660"/>
    <w:rsid w:val="00163695"/>
    <w:rsid w:val="00174C5C"/>
    <w:rsid w:val="00175D79"/>
    <w:rsid w:val="0019097E"/>
    <w:rsid w:val="00193FC1"/>
    <w:rsid w:val="00194173"/>
    <w:rsid w:val="00196E31"/>
    <w:rsid w:val="00197BF2"/>
    <w:rsid w:val="001A0156"/>
    <w:rsid w:val="001A2316"/>
    <w:rsid w:val="001A2994"/>
    <w:rsid w:val="001B11E1"/>
    <w:rsid w:val="001B2466"/>
    <w:rsid w:val="001B3077"/>
    <w:rsid w:val="001B3845"/>
    <w:rsid w:val="001C1674"/>
    <w:rsid w:val="001C377B"/>
    <w:rsid w:val="001C41FF"/>
    <w:rsid w:val="001C7502"/>
    <w:rsid w:val="001D0F3F"/>
    <w:rsid w:val="001D15ED"/>
    <w:rsid w:val="001E06F3"/>
    <w:rsid w:val="001E239A"/>
    <w:rsid w:val="001E6A42"/>
    <w:rsid w:val="001F4E97"/>
    <w:rsid w:val="001F58DD"/>
    <w:rsid w:val="0020060E"/>
    <w:rsid w:val="00202400"/>
    <w:rsid w:val="00204C84"/>
    <w:rsid w:val="0022024E"/>
    <w:rsid w:val="002232E9"/>
    <w:rsid w:val="00226558"/>
    <w:rsid w:val="002265D1"/>
    <w:rsid w:val="00234E41"/>
    <w:rsid w:val="002357DD"/>
    <w:rsid w:val="002500C4"/>
    <w:rsid w:val="0025236A"/>
    <w:rsid w:val="00254E6E"/>
    <w:rsid w:val="0025634B"/>
    <w:rsid w:val="00256C71"/>
    <w:rsid w:val="002604FA"/>
    <w:rsid w:val="0026258C"/>
    <w:rsid w:val="00262A2D"/>
    <w:rsid w:val="00264177"/>
    <w:rsid w:val="00272BAE"/>
    <w:rsid w:val="002748D4"/>
    <w:rsid w:val="002765E9"/>
    <w:rsid w:val="00276C82"/>
    <w:rsid w:val="00282D63"/>
    <w:rsid w:val="00282E7B"/>
    <w:rsid w:val="002860DF"/>
    <w:rsid w:val="002866A6"/>
    <w:rsid w:val="0029397D"/>
    <w:rsid w:val="00294453"/>
    <w:rsid w:val="002974C0"/>
    <w:rsid w:val="002A2DA5"/>
    <w:rsid w:val="002A3438"/>
    <w:rsid w:val="002A617C"/>
    <w:rsid w:val="002A77BF"/>
    <w:rsid w:val="002B34C4"/>
    <w:rsid w:val="002B39F3"/>
    <w:rsid w:val="002C2749"/>
    <w:rsid w:val="002C4398"/>
    <w:rsid w:val="002D1B29"/>
    <w:rsid w:val="002D4D5F"/>
    <w:rsid w:val="002D66A0"/>
    <w:rsid w:val="002E4272"/>
    <w:rsid w:val="002E4F27"/>
    <w:rsid w:val="002E5D96"/>
    <w:rsid w:val="002E6A9D"/>
    <w:rsid w:val="002E7371"/>
    <w:rsid w:val="002F60D5"/>
    <w:rsid w:val="0030324A"/>
    <w:rsid w:val="00306840"/>
    <w:rsid w:val="00312AA5"/>
    <w:rsid w:val="00313B37"/>
    <w:rsid w:val="0031490C"/>
    <w:rsid w:val="003241C5"/>
    <w:rsid w:val="00324398"/>
    <w:rsid w:val="00326494"/>
    <w:rsid w:val="00335347"/>
    <w:rsid w:val="003403EE"/>
    <w:rsid w:val="003405BF"/>
    <w:rsid w:val="003423B5"/>
    <w:rsid w:val="00345258"/>
    <w:rsid w:val="0034531C"/>
    <w:rsid w:val="0034744E"/>
    <w:rsid w:val="00357C9F"/>
    <w:rsid w:val="003634DE"/>
    <w:rsid w:val="00364724"/>
    <w:rsid w:val="00373D67"/>
    <w:rsid w:val="00381EA6"/>
    <w:rsid w:val="00387F13"/>
    <w:rsid w:val="003907FB"/>
    <w:rsid w:val="003924E6"/>
    <w:rsid w:val="003A5FF7"/>
    <w:rsid w:val="003A75C3"/>
    <w:rsid w:val="003B433D"/>
    <w:rsid w:val="003B6BE7"/>
    <w:rsid w:val="003C0439"/>
    <w:rsid w:val="003C235C"/>
    <w:rsid w:val="003C2389"/>
    <w:rsid w:val="003C3DE2"/>
    <w:rsid w:val="003C5103"/>
    <w:rsid w:val="003D0E4E"/>
    <w:rsid w:val="003D528E"/>
    <w:rsid w:val="003D6EB2"/>
    <w:rsid w:val="003E2FD1"/>
    <w:rsid w:val="003E7F79"/>
    <w:rsid w:val="003F294B"/>
    <w:rsid w:val="003F2FD6"/>
    <w:rsid w:val="00402DC4"/>
    <w:rsid w:val="00405816"/>
    <w:rsid w:val="004107DC"/>
    <w:rsid w:val="00410851"/>
    <w:rsid w:val="00412A44"/>
    <w:rsid w:val="004132B9"/>
    <w:rsid w:val="00420D19"/>
    <w:rsid w:val="00421DBD"/>
    <w:rsid w:val="004313A0"/>
    <w:rsid w:val="00437229"/>
    <w:rsid w:val="00440118"/>
    <w:rsid w:val="00440385"/>
    <w:rsid w:val="00441BA6"/>
    <w:rsid w:val="0044462E"/>
    <w:rsid w:val="00445BB2"/>
    <w:rsid w:val="00447FB5"/>
    <w:rsid w:val="00454510"/>
    <w:rsid w:val="00455D49"/>
    <w:rsid w:val="0046640E"/>
    <w:rsid w:val="004678D1"/>
    <w:rsid w:val="0047634B"/>
    <w:rsid w:val="00477F89"/>
    <w:rsid w:val="004805DB"/>
    <w:rsid w:val="0048182F"/>
    <w:rsid w:val="004821A6"/>
    <w:rsid w:val="00487B08"/>
    <w:rsid w:val="00493E2E"/>
    <w:rsid w:val="004943E2"/>
    <w:rsid w:val="00496EB7"/>
    <w:rsid w:val="004A10EC"/>
    <w:rsid w:val="004A18BF"/>
    <w:rsid w:val="004A6685"/>
    <w:rsid w:val="004B0C4A"/>
    <w:rsid w:val="004B2849"/>
    <w:rsid w:val="004B2CD5"/>
    <w:rsid w:val="004B4239"/>
    <w:rsid w:val="004C10C3"/>
    <w:rsid w:val="004F0FCA"/>
    <w:rsid w:val="004F529C"/>
    <w:rsid w:val="0050651C"/>
    <w:rsid w:val="0051225B"/>
    <w:rsid w:val="00513317"/>
    <w:rsid w:val="00515EF6"/>
    <w:rsid w:val="0051666F"/>
    <w:rsid w:val="00526CA6"/>
    <w:rsid w:val="00527CD6"/>
    <w:rsid w:val="00531D16"/>
    <w:rsid w:val="00536287"/>
    <w:rsid w:val="00545EA0"/>
    <w:rsid w:val="005469DE"/>
    <w:rsid w:val="00546F11"/>
    <w:rsid w:val="005517F7"/>
    <w:rsid w:val="005545D1"/>
    <w:rsid w:val="00555F95"/>
    <w:rsid w:val="00562CAF"/>
    <w:rsid w:val="005664CA"/>
    <w:rsid w:val="00570615"/>
    <w:rsid w:val="0057181A"/>
    <w:rsid w:val="00572804"/>
    <w:rsid w:val="00575295"/>
    <w:rsid w:val="00585E49"/>
    <w:rsid w:val="00587BF5"/>
    <w:rsid w:val="00592463"/>
    <w:rsid w:val="005939B8"/>
    <w:rsid w:val="00597386"/>
    <w:rsid w:val="005A0D85"/>
    <w:rsid w:val="005A3FC7"/>
    <w:rsid w:val="005A6239"/>
    <w:rsid w:val="005B0395"/>
    <w:rsid w:val="005B2227"/>
    <w:rsid w:val="005B71B7"/>
    <w:rsid w:val="005C038F"/>
    <w:rsid w:val="005C419C"/>
    <w:rsid w:val="005C4504"/>
    <w:rsid w:val="005D0272"/>
    <w:rsid w:val="005D299D"/>
    <w:rsid w:val="005D712F"/>
    <w:rsid w:val="005E1370"/>
    <w:rsid w:val="005E201A"/>
    <w:rsid w:val="005E4D11"/>
    <w:rsid w:val="005E5117"/>
    <w:rsid w:val="005E6563"/>
    <w:rsid w:val="005F60EA"/>
    <w:rsid w:val="005F76BF"/>
    <w:rsid w:val="00604C69"/>
    <w:rsid w:val="00605D91"/>
    <w:rsid w:val="0061027F"/>
    <w:rsid w:val="00616F2F"/>
    <w:rsid w:val="00621FD9"/>
    <w:rsid w:val="00622416"/>
    <w:rsid w:val="006241F2"/>
    <w:rsid w:val="0062575C"/>
    <w:rsid w:val="006259EE"/>
    <w:rsid w:val="00627213"/>
    <w:rsid w:val="006425A2"/>
    <w:rsid w:val="00642785"/>
    <w:rsid w:val="006465C3"/>
    <w:rsid w:val="006517E6"/>
    <w:rsid w:val="006606B9"/>
    <w:rsid w:val="00661E11"/>
    <w:rsid w:val="00663B01"/>
    <w:rsid w:val="0066441C"/>
    <w:rsid w:val="00664DAA"/>
    <w:rsid w:val="006654BA"/>
    <w:rsid w:val="006658A2"/>
    <w:rsid w:val="006708D2"/>
    <w:rsid w:val="00672134"/>
    <w:rsid w:val="00674FCB"/>
    <w:rsid w:val="00676D0B"/>
    <w:rsid w:val="00685102"/>
    <w:rsid w:val="006869EE"/>
    <w:rsid w:val="00686DC1"/>
    <w:rsid w:val="00686FEF"/>
    <w:rsid w:val="006A259F"/>
    <w:rsid w:val="006A53CA"/>
    <w:rsid w:val="006B37CF"/>
    <w:rsid w:val="006B493E"/>
    <w:rsid w:val="006C029A"/>
    <w:rsid w:val="006C03A1"/>
    <w:rsid w:val="006C4C80"/>
    <w:rsid w:val="006C7EA5"/>
    <w:rsid w:val="006D1031"/>
    <w:rsid w:val="006D4A6F"/>
    <w:rsid w:val="006D64C5"/>
    <w:rsid w:val="006E3FE8"/>
    <w:rsid w:val="006E43AC"/>
    <w:rsid w:val="007033BF"/>
    <w:rsid w:val="00704541"/>
    <w:rsid w:val="00716FF2"/>
    <w:rsid w:val="00720218"/>
    <w:rsid w:val="00722098"/>
    <w:rsid w:val="007225CA"/>
    <w:rsid w:val="00722983"/>
    <w:rsid w:val="0072756A"/>
    <w:rsid w:val="00731D82"/>
    <w:rsid w:val="007343A6"/>
    <w:rsid w:val="007432CA"/>
    <w:rsid w:val="007474DD"/>
    <w:rsid w:val="007538E3"/>
    <w:rsid w:val="00754235"/>
    <w:rsid w:val="00763B30"/>
    <w:rsid w:val="00765F62"/>
    <w:rsid w:val="007669FD"/>
    <w:rsid w:val="00767F6D"/>
    <w:rsid w:val="007704EB"/>
    <w:rsid w:val="00770D23"/>
    <w:rsid w:val="0077339A"/>
    <w:rsid w:val="007742B0"/>
    <w:rsid w:val="0078341E"/>
    <w:rsid w:val="007855EE"/>
    <w:rsid w:val="00794A25"/>
    <w:rsid w:val="007959FB"/>
    <w:rsid w:val="00797899"/>
    <w:rsid w:val="007A2EB1"/>
    <w:rsid w:val="007A4343"/>
    <w:rsid w:val="007A75C8"/>
    <w:rsid w:val="007B2183"/>
    <w:rsid w:val="007B39D3"/>
    <w:rsid w:val="007C17A7"/>
    <w:rsid w:val="007C3833"/>
    <w:rsid w:val="007C4A68"/>
    <w:rsid w:val="007C5A89"/>
    <w:rsid w:val="007C627D"/>
    <w:rsid w:val="007D0256"/>
    <w:rsid w:val="007D0295"/>
    <w:rsid w:val="007D6CE1"/>
    <w:rsid w:val="007E3EDA"/>
    <w:rsid w:val="007F597B"/>
    <w:rsid w:val="007F5B43"/>
    <w:rsid w:val="007F7CCD"/>
    <w:rsid w:val="00810C47"/>
    <w:rsid w:val="00817838"/>
    <w:rsid w:val="0082320C"/>
    <w:rsid w:val="00825934"/>
    <w:rsid w:val="00825D5E"/>
    <w:rsid w:val="00826B98"/>
    <w:rsid w:val="00827765"/>
    <w:rsid w:val="008279DC"/>
    <w:rsid w:val="00827D69"/>
    <w:rsid w:val="0083100E"/>
    <w:rsid w:val="00831C14"/>
    <w:rsid w:val="00832A57"/>
    <w:rsid w:val="00841CC9"/>
    <w:rsid w:val="0084505B"/>
    <w:rsid w:val="00845A3C"/>
    <w:rsid w:val="00846907"/>
    <w:rsid w:val="00853AD7"/>
    <w:rsid w:val="0086630C"/>
    <w:rsid w:val="00872FDD"/>
    <w:rsid w:val="008765C4"/>
    <w:rsid w:val="0087718E"/>
    <w:rsid w:val="0088729C"/>
    <w:rsid w:val="0088772E"/>
    <w:rsid w:val="0089327B"/>
    <w:rsid w:val="008934D8"/>
    <w:rsid w:val="008A07C9"/>
    <w:rsid w:val="008A0AAF"/>
    <w:rsid w:val="008A29A0"/>
    <w:rsid w:val="008A5438"/>
    <w:rsid w:val="008A57F5"/>
    <w:rsid w:val="008A5917"/>
    <w:rsid w:val="008B4E81"/>
    <w:rsid w:val="008C0AC3"/>
    <w:rsid w:val="008D2F9E"/>
    <w:rsid w:val="008D4370"/>
    <w:rsid w:val="008D52E0"/>
    <w:rsid w:val="008D73C6"/>
    <w:rsid w:val="008E1CB6"/>
    <w:rsid w:val="008E2BD7"/>
    <w:rsid w:val="008E3A5C"/>
    <w:rsid w:val="008E5A2C"/>
    <w:rsid w:val="008E635D"/>
    <w:rsid w:val="008F30A9"/>
    <w:rsid w:val="008F5CAD"/>
    <w:rsid w:val="00901540"/>
    <w:rsid w:val="00916E82"/>
    <w:rsid w:val="00920E56"/>
    <w:rsid w:val="00920E7A"/>
    <w:rsid w:val="00925954"/>
    <w:rsid w:val="009279A4"/>
    <w:rsid w:val="0094257A"/>
    <w:rsid w:val="0094573F"/>
    <w:rsid w:val="00945A31"/>
    <w:rsid w:val="009512FD"/>
    <w:rsid w:val="0096055C"/>
    <w:rsid w:val="0096152B"/>
    <w:rsid w:val="00965B4D"/>
    <w:rsid w:val="00973908"/>
    <w:rsid w:val="00975027"/>
    <w:rsid w:val="00977979"/>
    <w:rsid w:val="009842B5"/>
    <w:rsid w:val="00986250"/>
    <w:rsid w:val="0098756A"/>
    <w:rsid w:val="00987D14"/>
    <w:rsid w:val="00991456"/>
    <w:rsid w:val="009929C3"/>
    <w:rsid w:val="00992FFC"/>
    <w:rsid w:val="00994BE8"/>
    <w:rsid w:val="0099612D"/>
    <w:rsid w:val="009A11EB"/>
    <w:rsid w:val="009A1C1E"/>
    <w:rsid w:val="009A2973"/>
    <w:rsid w:val="009A3163"/>
    <w:rsid w:val="009A33A1"/>
    <w:rsid w:val="009A423A"/>
    <w:rsid w:val="009A4A3F"/>
    <w:rsid w:val="009A5C6E"/>
    <w:rsid w:val="009A793E"/>
    <w:rsid w:val="009B0A7F"/>
    <w:rsid w:val="009B223B"/>
    <w:rsid w:val="009C0CBF"/>
    <w:rsid w:val="009C175D"/>
    <w:rsid w:val="009C259F"/>
    <w:rsid w:val="009C3B6B"/>
    <w:rsid w:val="009D41DA"/>
    <w:rsid w:val="009D42B2"/>
    <w:rsid w:val="009D607F"/>
    <w:rsid w:val="009D686C"/>
    <w:rsid w:val="009D6AFD"/>
    <w:rsid w:val="009D75CC"/>
    <w:rsid w:val="009E5D37"/>
    <w:rsid w:val="009E707D"/>
    <w:rsid w:val="009F65CB"/>
    <w:rsid w:val="009F663C"/>
    <w:rsid w:val="009F7EF3"/>
    <w:rsid w:val="00A03FB1"/>
    <w:rsid w:val="00A10495"/>
    <w:rsid w:val="00A11580"/>
    <w:rsid w:val="00A11684"/>
    <w:rsid w:val="00A216B9"/>
    <w:rsid w:val="00A21D13"/>
    <w:rsid w:val="00A21DEE"/>
    <w:rsid w:val="00A22B08"/>
    <w:rsid w:val="00A31F09"/>
    <w:rsid w:val="00A32420"/>
    <w:rsid w:val="00A37451"/>
    <w:rsid w:val="00A417A1"/>
    <w:rsid w:val="00A45438"/>
    <w:rsid w:val="00A53711"/>
    <w:rsid w:val="00A57BF1"/>
    <w:rsid w:val="00A6661E"/>
    <w:rsid w:val="00A72441"/>
    <w:rsid w:val="00A75841"/>
    <w:rsid w:val="00A8567F"/>
    <w:rsid w:val="00A90E25"/>
    <w:rsid w:val="00A923E2"/>
    <w:rsid w:val="00A956EE"/>
    <w:rsid w:val="00A976EA"/>
    <w:rsid w:val="00A97F50"/>
    <w:rsid w:val="00AA48CA"/>
    <w:rsid w:val="00AB1BA2"/>
    <w:rsid w:val="00AB66E5"/>
    <w:rsid w:val="00AB67C2"/>
    <w:rsid w:val="00AC1F0A"/>
    <w:rsid w:val="00AC5F47"/>
    <w:rsid w:val="00AD2AFA"/>
    <w:rsid w:val="00AD70EB"/>
    <w:rsid w:val="00AE50A8"/>
    <w:rsid w:val="00AF14C6"/>
    <w:rsid w:val="00AF1CB2"/>
    <w:rsid w:val="00AF20D4"/>
    <w:rsid w:val="00AF221B"/>
    <w:rsid w:val="00AF31A9"/>
    <w:rsid w:val="00AF5B5B"/>
    <w:rsid w:val="00B010AB"/>
    <w:rsid w:val="00B05E32"/>
    <w:rsid w:val="00B10A41"/>
    <w:rsid w:val="00B17E0A"/>
    <w:rsid w:val="00B20677"/>
    <w:rsid w:val="00B20FB7"/>
    <w:rsid w:val="00B25935"/>
    <w:rsid w:val="00B2774D"/>
    <w:rsid w:val="00B32F16"/>
    <w:rsid w:val="00B339AE"/>
    <w:rsid w:val="00B41E2C"/>
    <w:rsid w:val="00B45529"/>
    <w:rsid w:val="00B45C12"/>
    <w:rsid w:val="00B51299"/>
    <w:rsid w:val="00B53D93"/>
    <w:rsid w:val="00B56F00"/>
    <w:rsid w:val="00B64CF3"/>
    <w:rsid w:val="00B718E7"/>
    <w:rsid w:val="00B746A9"/>
    <w:rsid w:val="00B75472"/>
    <w:rsid w:val="00B80CDC"/>
    <w:rsid w:val="00B82E51"/>
    <w:rsid w:val="00B854C2"/>
    <w:rsid w:val="00B977D0"/>
    <w:rsid w:val="00BA16CA"/>
    <w:rsid w:val="00BA1996"/>
    <w:rsid w:val="00BA30E4"/>
    <w:rsid w:val="00BA7250"/>
    <w:rsid w:val="00BA787E"/>
    <w:rsid w:val="00BB7DE8"/>
    <w:rsid w:val="00BC7EC8"/>
    <w:rsid w:val="00BD25DA"/>
    <w:rsid w:val="00BD3684"/>
    <w:rsid w:val="00BD485B"/>
    <w:rsid w:val="00BD51F9"/>
    <w:rsid w:val="00BD756C"/>
    <w:rsid w:val="00BE5C2B"/>
    <w:rsid w:val="00BE5E4C"/>
    <w:rsid w:val="00BE60BD"/>
    <w:rsid w:val="00BE715D"/>
    <w:rsid w:val="00BF40E6"/>
    <w:rsid w:val="00BF5081"/>
    <w:rsid w:val="00C00315"/>
    <w:rsid w:val="00C010DD"/>
    <w:rsid w:val="00C05F4E"/>
    <w:rsid w:val="00C10602"/>
    <w:rsid w:val="00C10A15"/>
    <w:rsid w:val="00C115E6"/>
    <w:rsid w:val="00C12D22"/>
    <w:rsid w:val="00C12EA9"/>
    <w:rsid w:val="00C144A2"/>
    <w:rsid w:val="00C14C46"/>
    <w:rsid w:val="00C1633E"/>
    <w:rsid w:val="00C17532"/>
    <w:rsid w:val="00C20AA5"/>
    <w:rsid w:val="00C23117"/>
    <w:rsid w:val="00C26A52"/>
    <w:rsid w:val="00C30F0F"/>
    <w:rsid w:val="00C32F0F"/>
    <w:rsid w:val="00C34C91"/>
    <w:rsid w:val="00C355F7"/>
    <w:rsid w:val="00C37E07"/>
    <w:rsid w:val="00C42618"/>
    <w:rsid w:val="00C44002"/>
    <w:rsid w:val="00C45BD6"/>
    <w:rsid w:val="00C46D94"/>
    <w:rsid w:val="00C56703"/>
    <w:rsid w:val="00C61B5D"/>
    <w:rsid w:val="00C62314"/>
    <w:rsid w:val="00C630C0"/>
    <w:rsid w:val="00C6735A"/>
    <w:rsid w:val="00C67E1E"/>
    <w:rsid w:val="00C7081A"/>
    <w:rsid w:val="00C74727"/>
    <w:rsid w:val="00C7551C"/>
    <w:rsid w:val="00C77347"/>
    <w:rsid w:val="00C87F5C"/>
    <w:rsid w:val="00CA23FA"/>
    <w:rsid w:val="00CA26E3"/>
    <w:rsid w:val="00CA49BB"/>
    <w:rsid w:val="00CA55D4"/>
    <w:rsid w:val="00CA6636"/>
    <w:rsid w:val="00CA6A71"/>
    <w:rsid w:val="00CB51B3"/>
    <w:rsid w:val="00CC0267"/>
    <w:rsid w:val="00CC10C0"/>
    <w:rsid w:val="00CC22F8"/>
    <w:rsid w:val="00CC6302"/>
    <w:rsid w:val="00CE4DFA"/>
    <w:rsid w:val="00CF0172"/>
    <w:rsid w:val="00CF0A85"/>
    <w:rsid w:val="00CF1180"/>
    <w:rsid w:val="00CF30EF"/>
    <w:rsid w:val="00CF4C35"/>
    <w:rsid w:val="00CF53AE"/>
    <w:rsid w:val="00D01433"/>
    <w:rsid w:val="00D074AC"/>
    <w:rsid w:val="00D15F85"/>
    <w:rsid w:val="00D171CA"/>
    <w:rsid w:val="00D2330B"/>
    <w:rsid w:val="00D23D60"/>
    <w:rsid w:val="00D24585"/>
    <w:rsid w:val="00D25600"/>
    <w:rsid w:val="00D302F1"/>
    <w:rsid w:val="00D31116"/>
    <w:rsid w:val="00D335FD"/>
    <w:rsid w:val="00D33FE7"/>
    <w:rsid w:val="00D41922"/>
    <w:rsid w:val="00D4362B"/>
    <w:rsid w:val="00D60EE8"/>
    <w:rsid w:val="00D63821"/>
    <w:rsid w:val="00D664A3"/>
    <w:rsid w:val="00D7626A"/>
    <w:rsid w:val="00D834B5"/>
    <w:rsid w:val="00D839B0"/>
    <w:rsid w:val="00D87AEC"/>
    <w:rsid w:val="00D91DDE"/>
    <w:rsid w:val="00D92C7C"/>
    <w:rsid w:val="00D955DB"/>
    <w:rsid w:val="00D97FD6"/>
    <w:rsid w:val="00DA3309"/>
    <w:rsid w:val="00DA6344"/>
    <w:rsid w:val="00DB21C3"/>
    <w:rsid w:val="00DB4832"/>
    <w:rsid w:val="00DB6733"/>
    <w:rsid w:val="00DB6F68"/>
    <w:rsid w:val="00DC54DF"/>
    <w:rsid w:val="00DD24FD"/>
    <w:rsid w:val="00DE03E9"/>
    <w:rsid w:val="00DE4815"/>
    <w:rsid w:val="00DE5800"/>
    <w:rsid w:val="00DF2053"/>
    <w:rsid w:val="00DF2E1B"/>
    <w:rsid w:val="00DF596F"/>
    <w:rsid w:val="00DF7D27"/>
    <w:rsid w:val="00E05FF7"/>
    <w:rsid w:val="00E0663B"/>
    <w:rsid w:val="00E075E2"/>
    <w:rsid w:val="00E07F4C"/>
    <w:rsid w:val="00E10709"/>
    <w:rsid w:val="00E13595"/>
    <w:rsid w:val="00E14774"/>
    <w:rsid w:val="00E15603"/>
    <w:rsid w:val="00E20E64"/>
    <w:rsid w:val="00E21C99"/>
    <w:rsid w:val="00E27609"/>
    <w:rsid w:val="00E32DF6"/>
    <w:rsid w:val="00E33E94"/>
    <w:rsid w:val="00E34B55"/>
    <w:rsid w:val="00E36DA3"/>
    <w:rsid w:val="00E4509E"/>
    <w:rsid w:val="00E47769"/>
    <w:rsid w:val="00E507C1"/>
    <w:rsid w:val="00E50B6E"/>
    <w:rsid w:val="00E51D16"/>
    <w:rsid w:val="00E51EDD"/>
    <w:rsid w:val="00E6057F"/>
    <w:rsid w:val="00E62536"/>
    <w:rsid w:val="00E64A99"/>
    <w:rsid w:val="00E66A10"/>
    <w:rsid w:val="00E67ADC"/>
    <w:rsid w:val="00E80DE7"/>
    <w:rsid w:val="00E83E48"/>
    <w:rsid w:val="00E86008"/>
    <w:rsid w:val="00E92193"/>
    <w:rsid w:val="00E938BD"/>
    <w:rsid w:val="00EA0887"/>
    <w:rsid w:val="00EA648A"/>
    <w:rsid w:val="00EA6608"/>
    <w:rsid w:val="00EA675D"/>
    <w:rsid w:val="00EB20FD"/>
    <w:rsid w:val="00EC70DA"/>
    <w:rsid w:val="00ED282B"/>
    <w:rsid w:val="00ED7BD8"/>
    <w:rsid w:val="00ED7CC5"/>
    <w:rsid w:val="00ED7E61"/>
    <w:rsid w:val="00EF186C"/>
    <w:rsid w:val="00EF1DCC"/>
    <w:rsid w:val="00EF3213"/>
    <w:rsid w:val="00EF437F"/>
    <w:rsid w:val="00EF4643"/>
    <w:rsid w:val="00EF47EC"/>
    <w:rsid w:val="00F008F4"/>
    <w:rsid w:val="00F06D07"/>
    <w:rsid w:val="00F13433"/>
    <w:rsid w:val="00F169E0"/>
    <w:rsid w:val="00F20C64"/>
    <w:rsid w:val="00F24F3C"/>
    <w:rsid w:val="00F25994"/>
    <w:rsid w:val="00F30B38"/>
    <w:rsid w:val="00F34C50"/>
    <w:rsid w:val="00F36E62"/>
    <w:rsid w:val="00F37C4A"/>
    <w:rsid w:val="00F46319"/>
    <w:rsid w:val="00F4715F"/>
    <w:rsid w:val="00F47C77"/>
    <w:rsid w:val="00F5221E"/>
    <w:rsid w:val="00F57968"/>
    <w:rsid w:val="00F66F5A"/>
    <w:rsid w:val="00F70891"/>
    <w:rsid w:val="00F7117D"/>
    <w:rsid w:val="00F740CE"/>
    <w:rsid w:val="00F77183"/>
    <w:rsid w:val="00F82667"/>
    <w:rsid w:val="00F82FB0"/>
    <w:rsid w:val="00F9152B"/>
    <w:rsid w:val="00F9292D"/>
    <w:rsid w:val="00F96C34"/>
    <w:rsid w:val="00F97258"/>
    <w:rsid w:val="00FA0ADA"/>
    <w:rsid w:val="00FA27FC"/>
    <w:rsid w:val="00FA512D"/>
    <w:rsid w:val="00FB1E79"/>
    <w:rsid w:val="00FB46AA"/>
    <w:rsid w:val="00FB7285"/>
    <w:rsid w:val="00FC3019"/>
    <w:rsid w:val="00FC3EAB"/>
    <w:rsid w:val="00FD515D"/>
    <w:rsid w:val="00FD649E"/>
    <w:rsid w:val="00FD69CC"/>
    <w:rsid w:val="00FE6834"/>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F2B8"/>
  <w15:docId w15:val="{119CC355-DCF8-4B7C-B4C6-8E50C0D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9E5D37"/>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ED7BD8"/>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9E5D37"/>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3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D7BD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9E5D37"/>
    <w:rPr>
      <w:rFonts w:asciiTheme="majorHAnsi" w:eastAsiaTheme="majorEastAsia" w:hAnsiTheme="majorHAnsi" w:cstheme="majorBidi"/>
      <w:color w:val="243F60" w:themeColor="accent1" w:themeShade="7F"/>
      <w:sz w:val="24"/>
      <w:szCs w:val="24"/>
      <w:lang w:val="en-US"/>
    </w:rPr>
  </w:style>
  <w:style w:type="paragraph" w:styleId="BalloonText">
    <w:name w:val="Balloon Text"/>
    <w:basedOn w:val="Normal"/>
    <w:link w:val="BalloonTextChar"/>
    <w:uiPriority w:val="99"/>
    <w:semiHidden/>
    <w:unhideWhenUsed/>
    <w:rsid w:val="00ED7BD8"/>
    <w:rPr>
      <w:rFonts w:ascii="Tahoma" w:hAnsi="Tahoma" w:cs="Tahoma"/>
      <w:sz w:val="16"/>
      <w:szCs w:val="16"/>
    </w:rPr>
  </w:style>
  <w:style w:type="character" w:customStyle="1" w:styleId="BalloonTextChar">
    <w:name w:val="Balloon Text Char"/>
    <w:basedOn w:val="DefaultParagraphFont"/>
    <w:link w:val="BalloonText"/>
    <w:uiPriority w:val="99"/>
    <w:semiHidden/>
    <w:rsid w:val="00ED7BD8"/>
    <w:rPr>
      <w:rFonts w:ascii="Tahoma" w:hAnsi="Tahoma" w:cs="Tahoma"/>
      <w:sz w:val="16"/>
      <w:szCs w:val="16"/>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HPL01"/>
    <w:basedOn w:val="Normal"/>
    <w:link w:val="ListParagraphChar"/>
    <w:uiPriority w:val="34"/>
    <w:qFormat/>
    <w:rsid w:val="00ED7BD8"/>
    <w:pPr>
      <w:ind w:left="720"/>
      <w:contextualSpacing/>
    </w:pPr>
    <w:rPr>
      <w:rFonts w:eastAsia="Times New Roman" w:cs="Times New Roman"/>
      <w:szCs w:val="24"/>
      <w:lang w:eastAsia="vi-VN"/>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ED7BD8"/>
    <w:rPr>
      <w:rFonts w:eastAsia="Times New Roman" w:cs="Times New Roman"/>
      <w:szCs w:val="24"/>
      <w:lang w:eastAsia="vi-VN"/>
    </w:rPr>
  </w:style>
  <w:style w:type="paragraph" w:styleId="FootnoteText">
    <w:name w:val="footnote text"/>
    <w:aliases w:val="single space,ft,Car Car Car Car,Car Car Car,Car,Car Car,Footnote Text Char Char Char Char Char Char Ch Char,Car Ca,fn,FOOTNOTES,Footnote Text Char Char Char Char Char,Footnote Text Char Char Char Char Char Char Ch Char Char Char,DTKH-ftno"/>
    <w:basedOn w:val="Normal"/>
    <w:link w:val="FootnoteTextChar"/>
    <w:uiPriority w:val="99"/>
    <w:qFormat/>
    <w:rsid w:val="00ED7BD8"/>
    <w:rPr>
      <w:rFonts w:ascii=".VnTime" w:eastAsia="Times New Roman" w:hAnsi=".VnTime" w:cs="Times New Roman"/>
      <w:sz w:val="20"/>
      <w:szCs w:val="20"/>
      <w:lang w:eastAsia="vi-VN"/>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Footnote Text Char Char Char Char Char Char"/>
    <w:basedOn w:val="DefaultParagraphFont"/>
    <w:link w:val="FootnoteText"/>
    <w:uiPriority w:val="99"/>
    <w:qFormat/>
    <w:rsid w:val="00ED7BD8"/>
    <w:rPr>
      <w:rFonts w:ascii=".VnTime" w:eastAsia="Times New Roman" w:hAnsi=".VnTime" w:cs="Times New Roman"/>
      <w:sz w:val="20"/>
      <w:szCs w:val="20"/>
      <w:lang w:eastAsia="vi-VN"/>
    </w:rPr>
  </w:style>
  <w:style w:type="character" w:styleId="FootnoteReference">
    <w:name w:val="footnote reference"/>
    <w:aliases w:val="Footnote,Footnote text,footnote ref,ftref,BVI fnr,Footnote Text1,Ref,de nota al pie,BearingPoint,16 Point,Superscript 6 Point,fr,f,Footnote + Arial,10 pt,Black,Footnote Text11,(NECG) Footnote Reference,de nota al p,SUPERS,R,10 p,f1,4"/>
    <w:link w:val="CharChar1CharCharCharChar1CharCharCharCharCharCharCharChar"/>
    <w:uiPriority w:val="99"/>
    <w:qFormat/>
    <w:rsid w:val="00ED7B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D7BD8"/>
    <w:pPr>
      <w:spacing w:after="160" w:line="240" w:lineRule="exact"/>
    </w:pPr>
    <w:rPr>
      <w:vertAlign w:val="superscript"/>
    </w:rPr>
  </w:style>
  <w:style w:type="character" w:styleId="Hyperlink">
    <w:name w:val="Hyperlink"/>
    <w:uiPriority w:val="99"/>
    <w:unhideWhenUsed/>
    <w:rsid w:val="00ED7BD8"/>
    <w:rPr>
      <w:color w:val="0000FF"/>
      <w:u w:val="single"/>
    </w:rPr>
  </w:style>
  <w:style w:type="paragraph" w:styleId="HTMLPreformatted">
    <w:name w:val="HTML Preformatted"/>
    <w:basedOn w:val="Normal"/>
    <w:link w:val="HTMLPreformattedChar"/>
    <w:uiPriority w:val="99"/>
    <w:unhideWhenUsed/>
    <w:rsid w:val="00ED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D7BD8"/>
    <w:rPr>
      <w:rFonts w:ascii="Courier New" w:eastAsia="Times New Roman" w:hAnsi="Courier New" w:cs="Courier New"/>
      <w:sz w:val="20"/>
      <w:szCs w:val="20"/>
      <w:lang w:val="en-US"/>
    </w:rPr>
  </w:style>
  <w:style w:type="character" w:customStyle="1" w:styleId="y2iqfc">
    <w:name w:val="y2iqfc"/>
    <w:basedOn w:val="DefaultParagraphFont"/>
    <w:rsid w:val="00ED7BD8"/>
  </w:style>
  <w:style w:type="paragraph" w:styleId="Header">
    <w:name w:val="header"/>
    <w:basedOn w:val="Normal"/>
    <w:link w:val="HeaderChar"/>
    <w:uiPriority w:val="99"/>
    <w:unhideWhenUsed/>
    <w:rsid w:val="0057181A"/>
    <w:pPr>
      <w:tabs>
        <w:tab w:val="center" w:pos="4680"/>
        <w:tab w:val="right" w:pos="9360"/>
      </w:tabs>
    </w:pPr>
  </w:style>
  <w:style w:type="character" w:customStyle="1" w:styleId="HeaderChar">
    <w:name w:val="Header Char"/>
    <w:basedOn w:val="DefaultParagraphFont"/>
    <w:link w:val="Header"/>
    <w:uiPriority w:val="99"/>
    <w:rsid w:val="0057181A"/>
  </w:style>
  <w:style w:type="paragraph" w:styleId="Footer">
    <w:name w:val="footer"/>
    <w:basedOn w:val="Normal"/>
    <w:link w:val="FooterChar"/>
    <w:uiPriority w:val="99"/>
    <w:unhideWhenUsed/>
    <w:rsid w:val="0057181A"/>
    <w:pPr>
      <w:tabs>
        <w:tab w:val="center" w:pos="4680"/>
        <w:tab w:val="right" w:pos="9360"/>
      </w:tabs>
    </w:pPr>
  </w:style>
  <w:style w:type="character" w:customStyle="1" w:styleId="FooterChar">
    <w:name w:val="Footer Char"/>
    <w:basedOn w:val="DefaultParagraphFont"/>
    <w:link w:val="Footer"/>
    <w:uiPriority w:val="99"/>
    <w:rsid w:val="0057181A"/>
  </w:style>
  <w:style w:type="paragraph" w:customStyle="1" w:styleId="CharChar">
    <w:name w:val="Char Char"/>
    <w:basedOn w:val="Normal"/>
    <w:rsid w:val="00E0663B"/>
    <w:pPr>
      <w:tabs>
        <w:tab w:val="num" w:pos="1080"/>
      </w:tabs>
      <w:spacing w:after="160" w:line="240" w:lineRule="exact"/>
      <w:ind w:left="1080" w:hanging="360"/>
    </w:pPr>
    <w:rPr>
      <w:rFonts w:ascii="Arial" w:eastAsia="Times New Roman" w:hAnsi="Arial" w:cs="Times New Roman"/>
      <w:b/>
      <w:sz w:val="20"/>
      <w:szCs w:val="20"/>
      <w:lang w:val="en-US"/>
    </w:rPr>
  </w:style>
  <w:style w:type="paragraph" w:customStyle="1" w:styleId="CharChar0">
    <w:name w:val="Char Char"/>
    <w:basedOn w:val="Normal"/>
    <w:rsid w:val="00642785"/>
    <w:pPr>
      <w:tabs>
        <w:tab w:val="num" w:pos="1080"/>
      </w:tabs>
      <w:spacing w:after="160" w:line="240" w:lineRule="exact"/>
      <w:ind w:left="1080" w:hanging="360"/>
    </w:pPr>
    <w:rPr>
      <w:rFonts w:ascii="Arial" w:eastAsia="Times New Roman" w:hAnsi="Arial" w:cs="Times New Roman"/>
      <w:b/>
      <w:sz w:val="20"/>
      <w:szCs w:val="20"/>
      <w:lang w:val="en-US"/>
    </w:rPr>
  </w:style>
  <w:style w:type="paragraph" w:styleId="CommentText">
    <w:name w:val="annotation text"/>
    <w:basedOn w:val="Normal"/>
    <w:link w:val="CommentTextChar"/>
    <w:unhideWhenUsed/>
    <w:rsid w:val="000A2EE1"/>
    <w:pPr>
      <w:spacing w:after="120"/>
      <w:ind w:firstLine="720"/>
      <w:jc w:val="both"/>
    </w:pPr>
    <w:rPr>
      <w:rFonts w:eastAsia="Calibri" w:cs="Times New Roman"/>
      <w:kern w:val="2"/>
      <w:sz w:val="20"/>
      <w:szCs w:val="20"/>
      <w:lang w:val="en-US"/>
    </w:rPr>
  </w:style>
  <w:style w:type="character" w:customStyle="1" w:styleId="CommentTextChar">
    <w:name w:val="Comment Text Char"/>
    <w:basedOn w:val="DefaultParagraphFont"/>
    <w:link w:val="CommentText"/>
    <w:rsid w:val="000A2EE1"/>
    <w:rPr>
      <w:rFonts w:eastAsia="Calibri" w:cs="Times New Roman"/>
      <w:kern w:val="2"/>
      <w:sz w:val="20"/>
      <w:szCs w:val="20"/>
      <w:lang w:val="en-US"/>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767F6D"/>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9292D"/>
    <w:rPr>
      <w:rFonts w:eastAsia="Times New Roman" w:cs="Times New Roman"/>
      <w:sz w:val="24"/>
      <w:szCs w:val="24"/>
      <w:lang w:val="en-US"/>
    </w:rPr>
  </w:style>
  <w:style w:type="character" w:styleId="Strong">
    <w:name w:val="Strong"/>
    <w:basedOn w:val="DefaultParagraphFont"/>
    <w:uiPriority w:val="22"/>
    <w:qFormat/>
    <w:rsid w:val="007669FD"/>
    <w:rPr>
      <w:b/>
      <w:bCs/>
    </w:rPr>
  </w:style>
  <w:style w:type="paragraph" w:styleId="Bibliography">
    <w:name w:val="Bibliography"/>
    <w:basedOn w:val="Normal"/>
    <w:next w:val="Normal"/>
    <w:uiPriority w:val="37"/>
    <w:unhideWhenUsed/>
    <w:rsid w:val="0030324A"/>
    <w:rPr>
      <w:rFonts w:eastAsia="Times New Roman" w:cs="Times New Roman"/>
      <w:sz w:val="24"/>
      <w:szCs w:val="24"/>
      <w:lang w:val="en-US"/>
    </w:rPr>
  </w:style>
  <w:style w:type="table" w:styleId="TableGrid">
    <w:name w:val="Table Grid"/>
    <w:basedOn w:val="TableNormal"/>
    <w:uiPriority w:val="39"/>
    <w:rsid w:val="009E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37"/>
    <w:rPr>
      <w:i/>
      <w:iCs/>
    </w:rPr>
  </w:style>
  <w:style w:type="character" w:customStyle="1" w:styleId="logo">
    <w:name w:val="logo"/>
    <w:basedOn w:val="DefaultParagraphFont"/>
    <w:rsid w:val="009E5D37"/>
  </w:style>
  <w:style w:type="paragraph" w:customStyle="1" w:styleId="text-change-size">
    <w:name w:val="text-change-size"/>
    <w:basedOn w:val="Normal"/>
    <w:rsid w:val="009E5D37"/>
    <w:pPr>
      <w:spacing w:before="100" w:beforeAutospacing="1" w:after="100" w:afterAutospacing="1"/>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9E5D37"/>
    <w:rPr>
      <w:color w:val="605E5C"/>
      <w:shd w:val="clear" w:color="auto" w:fill="E1DFDD"/>
    </w:rPr>
  </w:style>
  <w:style w:type="paragraph" w:styleId="Caption">
    <w:name w:val="caption"/>
    <w:basedOn w:val="Normal"/>
    <w:next w:val="Normal"/>
    <w:uiPriority w:val="35"/>
    <w:unhideWhenUsed/>
    <w:qFormat/>
    <w:rsid w:val="00F37C4A"/>
    <w:pPr>
      <w:spacing w:after="200"/>
    </w:pPr>
    <w:rPr>
      <w:rFonts w:ascii="Calibri" w:eastAsia="Calibri" w:hAnsi="Calibri" w:cs="Calibri"/>
      <w:b/>
      <w:bCs/>
      <w:color w:val="4F81BD" w:themeColor="accent1"/>
      <w:sz w:val="18"/>
      <w:szCs w:val="18"/>
      <w:lang w:val="en-US"/>
    </w:rPr>
  </w:style>
  <w:style w:type="character" w:customStyle="1" w:styleId="fontstyle01">
    <w:name w:val="fontstyle01"/>
    <w:basedOn w:val="DefaultParagraphFont"/>
    <w:rsid w:val="00F37C4A"/>
    <w:rPr>
      <w:rFonts w:ascii="Times New Roman" w:hAnsi="Times New Roman" w:cs="Times New Roman" w:hint="default"/>
      <w:b w:val="0"/>
      <w:bCs w:val="0"/>
      <w:i w:val="0"/>
      <w:iCs w:val="0"/>
      <w:color w:val="000000"/>
      <w:sz w:val="22"/>
      <w:szCs w:val="22"/>
    </w:rPr>
  </w:style>
  <w:style w:type="paragraph" w:styleId="BodyText">
    <w:name w:val="Body Text"/>
    <w:basedOn w:val="Normal"/>
    <w:link w:val="BodyTextChar"/>
    <w:uiPriority w:val="1"/>
    <w:qFormat/>
    <w:rsid w:val="003A5FF7"/>
    <w:pPr>
      <w:widowControl w:val="0"/>
      <w:autoSpaceDE w:val="0"/>
      <w:autoSpaceDN w:val="0"/>
    </w:pPr>
    <w:rPr>
      <w:rFonts w:eastAsia="Times New Roman" w:cs="Times New Roman"/>
      <w:sz w:val="24"/>
      <w:szCs w:val="24"/>
      <w:lang w:val="en-US" w:bidi="en-US"/>
    </w:rPr>
  </w:style>
  <w:style w:type="character" w:customStyle="1" w:styleId="BodyTextChar">
    <w:name w:val="Body Text Char"/>
    <w:basedOn w:val="DefaultParagraphFont"/>
    <w:link w:val="BodyText"/>
    <w:uiPriority w:val="1"/>
    <w:qFormat/>
    <w:rsid w:val="003A5FF7"/>
    <w:rPr>
      <w:rFonts w:eastAsia="Times New Roman" w:cs="Times New Roman"/>
      <w:sz w:val="24"/>
      <w:szCs w:val="24"/>
      <w:lang w:val="en-US" w:bidi="en-US"/>
    </w:rPr>
  </w:style>
  <w:style w:type="paragraph" w:styleId="EndnoteText">
    <w:name w:val="endnote text"/>
    <w:basedOn w:val="Normal"/>
    <w:link w:val="EndnoteTextChar"/>
    <w:uiPriority w:val="99"/>
    <w:qFormat/>
    <w:rsid w:val="00686FEF"/>
    <w:pPr>
      <w:spacing w:after="200" w:line="276" w:lineRule="auto"/>
    </w:pPr>
    <w:rPr>
      <w:rFonts w:ascii="Arial" w:eastAsia="Calibri" w:hAnsi="Arial" w:cs="Times New Roman"/>
      <w:sz w:val="20"/>
      <w:szCs w:val="20"/>
    </w:rPr>
  </w:style>
  <w:style w:type="character" w:customStyle="1" w:styleId="EndnoteTextChar">
    <w:name w:val="Endnote Text Char"/>
    <w:basedOn w:val="DefaultParagraphFont"/>
    <w:link w:val="EndnoteText"/>
    <w:uiPriority w:val="99"/>
    <w:rsid w:val="00686FEF"/>
    <w:rPr>
      <w:rFonts w:ascii="Arial" w:eastAsia="Calibri" w:hAnsi="Arial" w:cs="Times New Roman"/>
      <w:sz w:val="20"/>
      <w:szCs w:val="20"/>
    </w:rPr>
  </w:style>
  <w:style w:type="character" w:customStyle="1" w:styleId="UnresolvedMention2">
    <w:name w:val="Unresolved Mention2"/>
    <w:basedOn w:val="DefaultParagraphFont"/>
    <w:uiPriority w:val="99"/>
    <w:semiHidden/>
    <w:unhideWhenUsed/>
    <w:rsid w:val="00132329"/>
    <w:rPr>
      <w:color w:val="605E5C"/>
      <w:shd w:val="clear" w:color="auto" w:fill="E1DFDD"/>
    </w:rPr>
  </w:style>
  <w:style w:type="character" w:customStyle="1" w:styleId="Vnbnnidung">
    <w:name w:val="Văn bản nội dung_"/>
    <w:basedOn w:val="DefaultParagraphFont"/>
    <w:link w:val="Vnbnnidung0"/>
    <w:rsid w:val="003403EE"/>
    <w:rPr>
      <w:rFonts w:eastAsia="Times New Roman" w:cs="Times New Roman"/>
      <w:szCs w:val="28"/>
    </w:rPr>
  </w:style>
  <w:style w:type="paragraph" w:customStyle="1" w:styleId="Vnbnnidung0">
    <w:name w:val="Văn bản nội dung"/>
    <w:basedOn w:val="Normal"/>
    <w:link w:val="Vnbnnidung"/>
    <w:rsid w:val="003403EE"/>
    <w:pPr>
      <w:widowControl w:val="0"/>
      <w:ind w:firstLine="400"/>
    </w:pPr>
    <w:rPr>
      <w:rFonts w:eastAsia="Times New Roman" w:cs="Times New Roman"/>
      <w:noProof w:val="0"/>
      <w:szCs w:val="28"/>
    </w:rPr>
  </w:style>
  <w:style w:type="character" w:customStyle="1" w:styleId="CommentSubjectChar">
    <w:name w:val="Comment Subject Char"/>
    <w:basedOn w:val="CommentTextChar"/>
    <w:link w:val="CommentSubject"/>
    <w:uiPriority w:val="99"/>
    <w:semiHidden/>
    <w:rsid w:val="00F46319"/>
    <w:rPr>
      <w:rFonts w:asciiTheme="minorHAnsi" w:eastAsia="Calibri" w:hAnsiTheme="minorHAnsi" w:cs="Times New Roman"/>
      <w:b/>
      <w:bCs/>
      <w:kern w:val="2"/>
      <w:sz w:val="20"/>
      <w:szCs w:val="20"/>
      <w:lang w:val="en-US"/>
    </w:rPr>
  </w:style>
  <w:style w:type="paragraph" w:styleId="CommentSubject">
    <w:name w:val="annotation subject"/>
    <w:basedOn w:val="CommentText"/>
    <w:next w:val="CommentText"/>
    <w:link w:val="CommentSubjectChar"/>
    <w:uiPriority w:val="99"/>
    <w:semiHidden/>
    <w:unhideWhenUsed/>
    <w:rsid w:val="00F46319"/>
    <w:pPr>
      <w:spacing w:after="160"/>
      <w:ind w:firstLine="0"/>
      <w:jc w:val="left"/>
    </w:pPr>
    <w:rPr>
      <w:rFonts w:asciiTheme="minorHAnsi" w:eastAsiaTheme="minorHAnsi" w:hAnsiTheme="minorHAnsi" w:cstheme="minorBidi"/>
      <w:b/>
      <w:bCs/>
      <w:noProof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Gar24</b:Tag>
    <b:SourceType>InternetSite</b:SourceType>
    <b:Guid>{9A1D4C0E-EC6D-4936-86BF-46DB0B3A2DCF}</b:Guid>
    <b:Title>Gartner peer insight “</b:Title>
    <b:Year>2024</b:Year>
    <b:Author>
      <b:Author>
        <b:NameList>
          <b:Person>
            <b:Last>Gartner</b:Last>
          </b:Person>
        </b:NameList>
      </b:Author>
    </b:Author>
    <b:InternetSiteTitle>Digital Conversion</b:InternetSiteTitle>
    <b:Month>8</b:Month>
    <b:Day>20</b:Day>
    <b:URL>https://www.gartner.com/peer-insights/home</b:URL>
    <b:RefOrder>1</b:RefOrder>
  </b:Source>
  <b:Source>
    <b:Tag>BộT20</b:Tag>
    <b:SourceType>Book</b:SourceType>
    <b:Guid>{4C6A2301-4D28-4768-9967-993052817C24}</b:Guid>
    <b:Title>Cẩm nang chuyển đổi số</b:Title>
    <b:Year>2020</b:Year>
    <b:Author>
      <b:Author>
        <b:NameList>
          <b:Person>
            <b:Last>Bộ Thông tin và truyền thông</b:Last>
          </b:Person>
        </b:NameList>
      </b:Author>
    </b:Author>
    <b:City>Hà Nội</b:City>
    <b:Publisher> Nhà xuất bản Thông tin và truyền thông</b:Publisher>
    <b:RefOrder>2</b:RefOrder>
  </b:Source>
  <b:Source>
    <b:Tag>FSI24</b:Tag>
    <b:SourceType>InternetSite</b:SourceType>
    <b:Guid>{49D16268-69A4-468F-B26A-C3DE90E5A802}</b:Guid>
    <b:Title>FSI</b:Title>
    <b:Year>2024</b:Year>
    <b:Author>
      <b:Author>
        <b:NameList>
          <b:Person>
            <b:Last>FSI</b:Last>
          </b:Person>
        </b:NameList>
      </b:Author>
    </b:Author>
    <b:InternetSiteTitle>Chuyển đổi số trong ngành Du lịch là tất yếu trong năm 2024</b:InternetSiteTitle>
    <b:Month>1</b:Month>
    <b:Day>23</b:Day>
    <b:URL>https://fsivietnam.com.vn/giai-phap-chuyen-doi-so-nganh-du-lich</b:URL>
    <b:RefOrder>3</b:RefOrder>
  </b:Source>
  <b:Source>
    <b:Tag>Cục23</b:Tag>
    <b:SourceType>Book</b:SourceType>
    <b:Guid>{EF8E0097-050D-46CC-8DA9-5B25671E3069}</b:Guid>
    <b:Title>Niên giám thống kê Đồng Nai năm 2023</b:Title>
    <b:Year>2023</b:Year>
    <b:Author>
      <b:Author>
        <b:NameList>
          <b:Person>
            <b:Last>Nai</b:Last>
            <b:First>Cục</b:First>
            <b:Middle>Thống kê Đồng</b:Middle>
          </b:Person>
        </b:NameList>
      </b:Author>
    </b:Author>
    <b:City>Hà Nội</b:City>
    <b:Publisher> Nhà xuất bản Thống kê</b:Publisher>
    <b:RefOrder>15</b:RefOrder>
  </b:Source>
  <b:Source>
    <b:Tag>Cục231</b:Tag>
    <b:SourceType>Book</b:SourceType>
    <b:Guid>{4D1E9AF9-3ECA-4F48-AF25-72F915D3F64F}</b:Guid>
    <b:Author>
      <b:Author>
        <b:Corporate>Cục Thống kê Đồng Nai</b:Corporate>
      </b:Author>
    </b:Author>
    <b:Title>Niên giám thống kê Đồng Nai năm 2023</b:Title>
    <b:Year>2023</b:Year>
    <b:City>Hà Nội</b:City>
    <b:Publisher>Nhà xuất bản Thống kê</b:Publisher>
    <b:RefOrder>4</b:RefOrder>
  </b:Source>
  <b:Source>
    <b:Tag>Tho24</b:Tag>
    <b:SourceType>JournalArticle</b:SourceType>
    <b:Guid>{44C5CC3F-4365-4198-B22A-D496869D71E8}</b:Guid>
    <b:Title>Challenges and Trends of Digital Innovation in the Tourism Sector: Contemporary Literature Review”</b:Title>
    <b:Year>2024</b:Year>
    <b:Author>
      <b:Author>
        <b:Corporate>Thomas, G.</b:Corporate>
      </b:Author>
    </b:Author>
    <b:JournalName>Open Journal of Business and Management, 12, DOI: 10.4236/ojbm.2024.121013.</b:JournalName>
    <b:Pages>179-190</b:Pages>
    <b:RefOrder>5</b:RefOrder>
  </b:Source>
  <b:Source>
    <b:Tag>LêH22</b:Tag>
    <b:SourceType>InternetSite</b:SourceType>
    <b:Guid>{41380325-CBEF-4E32-A85A-185BCF91F32A}</b:Guid>
    <b:Title>Khoa Du lịch UEH</b:Title>
    <b:Year>2022</b:Year>
    <b:Author>
      <b:Author>
        <b:Corporate>Lê Hữu Nghĩa và cộng sự</b:Corporate>
      </b:Author>
    </b:Author>
    <b:InternetSiteTitle>Chuyển Đổi Số Trong Ngành Du Lịch Việt Nam</b:InternetSiteTitle>
    <b:Month>5</b:Month>
    <b:Day>5</b:Day>
    <b:URL>https://future.ueh.edu.vn/chi-tiet-knowlege</b:URL>
    <b:RefOrder>6</b:RefOrder>
  </b:Source>
  <b:Source>
    <b:Tag>Hoà23</b:Tag>
    <b:SourceType>ConferenceProceedings</b:SourceType>
    <b:Guid>{AF7B0C88-82C5-419F-B407-2688A3ECA5BC}</b:Guid>
    <b:Author>
      <b:Author>
        <b:Corporate>Hoàng Thị Mỹ Nhị và Nguyễn Văn Dần</b:Corporate>
      </b:Author>
    </b:Author>
    <b:Title>Những thách thức của chuyển đổi số ngành du lịch hiện nay</b:Title>
    <b:Pages>409-414.</b:Pages>
    <b:Year>2023,</b:Year>
    <b:ConferenceName>Hội thảo chuyển đổi số nền kinh tế Việt Nam</b:ConferenceName>
    <b:City>Hà Nội</b:City>
    <b:Publisher>Nhà xuất bản Tài chính</b:Publisher>
    <b:RefOrder>16</b:RefOrder>
  </b:Source>
  <b:Source>
    <b:Tag>Chử21</b:Tag>
    <b:SourceType>JournalArticle</b:SourceType>
    <b:Guid>{781342FD-888F-4A96-9333-BEF31EBB74B1}</b:Guid>
    <b:Author>
      <b:Author>
        <b:NameList>
          <b:Person>
            <b:Last>Quyết</b:Last>
            <b:First>Chử</b:First>
            <b:Middle>Bá</b:Middle>
          </b:Person>
        </b:NameList>
      </b:Author>
    </b:Author>
    <b:Title>Nghiên cứu khám phá các nhân tố ảnh hưởng đến chuyển đổi số thành công của doanh nghiệp ở Việt Nam</b:Title>
    <b:JournalName>Tạp chí Khoa học &amp; Đào tạo Ngân hàng, số 233 </b:JournalName>
    <b:Year>2021</b:Year>
    <b:Pages>57- 70.</b:Pages>
    <b:RefOrder>17</b:RefOrder>
  </b:Source>
  <b:Source>
    <b:Tag>Khú22</b:Tag>
    <b:SourceType>JournalArticle</b:SourceType>
    <b:Guid>{38455600-26A3-478C-AE75-D455FFFB8788}</b:Guid>
    <b:Author>
      <b:Author>
        <b:Corporate>Khúc Thế Anh và cộng sự</b:Corporate>
      </b:Author>
    </b:Author>
    <b:Title> “Nghiên cứu các nhân tố ảnh hưởng tới chất lượng quy trình chuyển đổi số tại các ngân hàng thương mại Việt Nam</b:Title>
    <b:JournalName>Tạp chí Ngân hàng; Số 14 </b:JournalName>
    <b:Year>2022</b:Year>
    <b:Pages>22-31</b:Pages>
    <b:RefOrder>10</b:RefOrder>
  </b:Source>
  <b:Source>
    <b:Tag>Phạ211</b:Tag>
    <b:SourceType>JournalArticle</b:SourceType>
    <b:Guid>{4091B35E-6FF6-4097-927A-F190EEF837DD}</b:Guid>
    <b:Author>
      <b:Author>
        <b:Corporate>Phạm Thị Thanh Huyền</b:Corporate>
      </b:Author>
    </b:Author>
    <b:Title>“Những nhân tố tác động đến quá trình chuyển đổi số trong du lịch</b:Title>
    <b:JournalName> Tạp chí công thương số 14,</b:JournalName>
    <b:Year>2021</b:Year>
    <b:RefOrder>11</b:RefOrder>
  </b:Source>
  <b:Source>
    <b:Tag>VõH21</b:Tag>
    <b:SourceType>JournalArticle</b:SourceType>
    <b:Guid>{E4C22A9C-2EC0-4B82-88BD-A72B8C1A5A01}</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18</b:RefOrder>
  </b:Source>
  <b:Source>
    <b:Tag>VõH211</b:Tag>
    <b:SourceType>JournalArticle</b:SourceType>
    <b:Guid>{9E4AAD31-DCD8-4DA8-A26A-F29DA30C04BE}</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12</b:RefOrder>
  </b:Source>
  <b:Source>
    <b:Tag>Swe20</b:Tag>
    <b:SourceType>JournalArticle</b:SourceType>
    <b:Guid>{9A1B4B70-C295-43B5-8B00-C0B5B8056D26}</b:Guid>
    <b:Author>
      <b:Author>
        <b:Corporate>Swen, N. and Reinhard P</b:Corporate>
      </b:Author>
    </b:Author>
    <b:Title>“Digital transformation: a review, synthesis and opportunities for future research</b:Title>
    <b:JournalName>Management Review Quarterly, 71(2), DOI: 10.1007/s11301-020-00185-7.</b:JournalName>
    <b:Year>2020</b:Year>
    <b:Pages>233-341, </b:Pages>
    <b:RefOrder>13</b:RefOrder>
  </b:Source>
  <b:Source>
    <b:Tag>Ngu221</b:Tag>
    <b:SourceType>JournalArticle</b:SourceType>
    <b:Guid>{FB2CDCF3-B473-40A3-A234-BD5ED154E188}</b:Guid>
    <b:Author>
      <b:Author>
        <b:Corporate>Nguyễn Thị Kim Ánh</b:Corporate>
      </b:Author>
    </b:Author>
    <b:Title>“Các nhân tố ảnh hưởng đến chuyển đổi số doanh nghiệp:Trường hợp nghiên cứu tại Bình Định”</b:Title>
    <b:JournalName>Tạp chí Kinh tế và phát triển, 304 (2)</b:JournalName>
    <b:Year>2022</b:Year>
    <b:RefOrder>8</b:RefOrder>
  </b:Source>
  <b:Source>
    <b:Tag>Chử211</b:Tag>
    <b:SourceType>JournalArticle</b:SourceType>
    <b:Guid>{8A82D968-4F19-4A6F-AF76-DE30F417AE94}</b:Guid>
    <b:Author>
      <b:Author>
        <b:Corporate>Chử Bá Quyết</b:Corporate>
      </b:Author>
    </b:Author>
    <b:Title>Nghiên cứu khám phá các nhân tố ảnh hưởng đến chuyển đổi số thành công của doanh nghiệp ở Việt Nam</b:Title>
    <b:JournalName>Tạp chí Khoa học &amp; Đào tạo Ngân hàng, số 233</b:JournalName>
    <b:Year>2021</b:Year>
    <b:Pages>57- 70.</b:Pages>
    <b:RefOrder>9</b:RefOrder>
  </b:Source>
  <b:Source>
    <b:Tag>Ngu22</b:Tag>
    <b:SourceType>JournalArticle</b:SourceType>
    <b:Guid>{CD288386-7E57-45E1-B3F4-D4945143FF2E}</b:Guid>
    <b:Title>Các nhân tố ảnh hưởng đến chuyển đổi số doanh nghiệp:Mô hình nghiên cứu và thang đo”,</b:Title>
    <b:Year>2022</b:Year>
    <b:Author>
      <b:Author>
        <b:Corporate> Nguyễn Thị Kim Ánh</b:Corporate>
      </b:Author>
    </b:Author>
    <b:JournalName>Tạp chí tài chính doanh nghiệp</b:JournalName>
    <b:RefOrder>7</b:RefOrder>
  </b:Source>
  <b:Source>
    <b:Tag>Ngu24</b:Tag>
    <b:SourceType>ConferenceProceedings</b:SourceType>
    <b:Guid>{11FFB8C5-6E05-4694-92A6-6BBA043B7AA4}</b:Guid>
    <b:Title>Đào tạo nguồn nhân lực du lịch trong bối cảnh chuyển đổi số tại Việt Nam</b:Title>
    <b:Year>2024</b:Year>
    <b:Pages>292-302</b:Pages>
    <b:Author>
      <b:Author>
        <b:Corporate>Nguyễn Thị Thanh Hà</b:Corporate>
      </b:Author>
    </b:Author>
    <b:ConferenceName> Kỷ yếu hội thảo khoa học quốc tế đào tạo và sử dụng nguồn nhân lực du lịch chuẩn quốc tế trong giai đoạn hiện nay-Liên chi hội đào tạo du lịch Việt Nam</b:ConferenceName>
    <b:City>Hà nội</b:City>
    <b:Publisher>Nhà xuất bản đại học Quốc gia</b:Publisher>
    <b:RefOrder>14</b:RefOrder>
  </b:Source>
</b:Sources>
</file>

<file path=customXml/itemProps1.xml><?xml version="1.0" encoding="utf-8"?>
<ds:datastoreItem xmlns:ds="http://schemas.openxmlformats.org/officeDocument/2006/customXml" ds:itemID="{CF68DB3F-B0BB-4F12-8202-5A6F5967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127</cp:revision>
  <cp:lastPrinted>2025-03-17T09:30:00Z</cp:lastPrinted>
  <dcterms:created xsi:type="dcterms:W3CDTF">2024-12-03T10:32:00Z</dcterms:created>
  <dcterms:modified xsi:type="dcterms:W3CDTF">2025-03-18T03:38:00Z</dcterms:modified>
</cp:coreProperties>
</file>